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1112"/>
        <w:rPr>
          <w:rFonts w:ascii="Times New Roman"/>
        </w:rPr>
      </w:pPr>
      <w:r>
        <w:rPr/>
        <w:pict>
          <v:line style="position:absolute;mso-position-horizontal-relative:page;mso-position-vertical-relative:page;z-index:15728640" from="59.647999pt,715.656982pt" to="559.056023pt,715.656982pt" stroked="true" strokeweight="1.372pt" strokecolor="#00007e">
            <v:stroke dashstyle="solid"/>
            <w10:wrap type="none"/>
          </v:line>
        </w:pict>
      </w:r>
      <w:r>
        <w:rPr>
          <w:rFonts w:ascii="Times New Roman"/>
        </w:rPr>
        <w:drawing>
          <wp:inline distT="0" distB="0" distL="0" distR="0">
            <wp:extent cx="7081694" cy="98412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1694" cy="98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before="141"/>
        <w:ind w:left="3087" w:right="0" w:firstLine="0"/>
        <w:jc w:val="left"/>
        <w:rPr>
          <w:b/>
          <w:i/>
          <w:sz w:val="24"/>
        </w:rPr>
      </w:pPr>
      <w:r>
        <w:rPr>
          <w:b/>
          <w:sz w:val="24"/>
        </w:rPr>
        <w:t>SeamTek</w:t>
      </w:r>
      <w:r>
        <w:rPr>
          <w:rFonts w:ascii="Symbol" w:hAnsi="Symbol"/>
          <w:b/>
          <w:position w:val="8"/>
          <w:sz w:val="16"/>
        </w:rPr>
        <w:t></w:t>
      </w:r>
      <w:r>
        <w:rPr>
          <w:rFonts w:ascii="Times New Roman" w:hAnsi="Times New Roman"/>
          <w:spacing w:val="5"/>
          <w:position w:val="8"/>
          <w:sz w:val="16"/>
        </w:rPr>
        <w:t> </w:t>
      </w:r>
      <w:r>
        <w:rPr>
          <w:b/>
          <w:i/>
          <w:spacing w:val="-2"/>
          <w:sz w:val="24"/>
        </w:rPr>
        <w:t>Novolac</w:t>
      </w:r>
    </w:p>
    <w:p>
      <w:pPr>
        <w:pStyle w:val="Title"/>
      </w:pPr>
      <w:r>
        <w:rPr/>
        <w:t>Epoxy</w:t>
      </w:r>
      <w:r>
        <w:rPr>
          <w:spacing w:val="-15"/>
        </w:rPr>
        <w:t> </w:t>
      </w:r>
      <w:r>
        <w:rPr/>
        <w:t>GlassWall</w:t>
      </w:r>
      <w:r>
        <w:rPr>
          <w:spacing w:val="-16"/>
        </w:rPr>
        <w:t> </w:t>
      </w:r>
      <w:r>
        <w:rPr>
          <w:spacing w:val="-5"/>
        </w:rPr>
        <w:t>NR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before="99"/>
        <w:ind w:left="160"/>
      </w:pP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1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GENERAL</w:t>
      </w:r>
    </w:p>
    <w:p>
      <w:pPr>
        <w:pStyle w:val="BodyText"/>
        <w:spacing w:before="9"/>
        <w:rPr>
          <w:sz w:val="12"/>
        </w:rPr>
      </w:pPr>
    </w:p>
    <w:p>
      <w:pPr>
        <w:pStyle w:val="Heading2"/>
        <w:numPr>
          <w:ilvl w:val="1"/>
          <w:numId w:val="1"/>
        </w:numPr>
        <w:tabs>
          <w:tab w:pos="734" w:val="left" w:leader="none"/>
        </w:tabs>
        <w:spacing w:line="240" w:lineRule="auto" w:before="99" w:after="0"/>
        <w:ind w:left="734" w:right="0" w:hanging="576"/>
        <w:jc w:val="left"/>
      </w:pPr>
      <w:r>
        <w:rPr/>
        <w:t>RELATED</w:t>
      </w:r>
      <w:r>
        <w:rPr>
          <w:spacing w:val="-10"/>
        </w:rPr>
        <w:t> </w:t>
      </w:r>
      <w:r>
        <w:rPr>
          <w:spacing w:val="-2"/>
        </w:rPr>
        <w:t>DOCUMENTS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61" w:val="left" w:leader="none"/>
        </w:tabs>
        <w:ind w:left="664" w:right="1539" w:hanging="504"/>
      </w:pPr>
      <w:r>
        <w:rPr>
          <w:spacing w:val="-6"/>
        </w:rPr>
        <w:t>A.</w:t>
      </w:r>
      <w:r>
        <w:rPr/>
        <w:tab/>
        <w:t>Drawings and general provisions of Contract, including General and Supplemental</w:t>
      </w:r>
      <w:r>
        <w:rPr>
          <w:spacing w:val="-8"/>
        </w:rPr>
        <w:t> </w:t>
      </w:r>
      <w:r>
        <w:rPr/>
        <w:t>Conditions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Division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Specification</w:t>
      </w:r>
      <w:r>
        <w:rPr>
          <w:spacing w:val="34"/>
        </w:rPr>
        <w:t> </w:t>
      </w:r>
      <w:r>
        <w:rPr/>
        <w:t>sections</w:t>
      </w:r>
      <w:r>
        <w:rPr>
          <w:spacing w:val="-7"/>
        </w:rPr>
        <w:t> </w:t>
      </w:r>
      <w:r>
        <w:rPr/>
        <w:t>apply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work</w:t>
      </w:r>
      <w:r>
        <w:rPr>
          <w:spacing w:val="-8"/>
        </w:rPr>
        <w:t> </w:t>
      </w:r>
      <w:r>
        <w:rPr/>
        <w:t>of this Section.</w:t>
      </w:r>
    </w:p>
    <w:p>
      <w:pPr>
        <w:pStyle w:val="BodyText"/>
        <w:spacing w:before="12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665" w:val="left" w:leader="none"/>
        </w:tabs>
        <w:spacing w:line="240" w:lineRule="auto" w:before="0" w:after="0"/>
        <w:ind w:left="664" w:right="0" w:hanging="507"/>
        <w:jc w:val="left"/>
      </w:pPr>
      <w:r>
        <w:rPr/>
        <w:t>WORK</w:t>
      </w:r>
      <w:r>
        <w:rPr>
          <w:spacing w:val="-8"/>
        </w:rPr>
        <w:t> </w:t>
      </w:r>
      <w:r>
        <w:rPr>
          <w:spacing w:val="-2"/>
        </w:rPr>
        <w:t>INCLUDED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4" w:right="1604" w:hanging="504"/>
        <w:jc w:val="left"/>
        <w:rPr>
          <w:sz w:val="20"/>
        </w:rPr>
      </w:pPr>
      <w:r>
        <w:rPr>
          <w:sz w:val="20"/>
        </w:rPr>
        <w:t>Provide</w:t>
      </w:r>
      <w:r>
        <w:rPr>
          <w:spacing w:val="-9"/>
          <w:sz w:val="20"/>
        </w:rPr>
        <w:t> </w:t>
      </w:r>
      <w:r>
        <w:rPr>
          <w:sz w:val="20"/>
        </w:rPr>
        <w:t>materials,</w:t>
      </w:r>
      <w:r>
        <w:rPr>
          <w:spacing w:val="-8"/>
          <w:sz w:val="20"/>
        </w:rPr>
        <w:t> </w:t>
      </w:r>
      <w:r>
        <w:rPr>
          <w:sz w:val="20"/>
        </w:rPr>
        <w:t>labor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equipment</w:t>
      </w:r>
      <w:r>
        <w:rPr>
          <w:spacing w:val="-9"/>
          <w:sz w:val="20"/>
        </w:rPr>
        <w:t> </w:t>
      </w:r>
      <w:r>
        <w:rPr>
          <w:sz w:val="20"/>
        </w:rPr>
        <w:t>required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prepare</w:t>
      </w:r>
      <w:r>
        <w:rPr>
          <w:spacing w:val="-8"/>
          <w:sz w:val="20"/>
        </w:rPr>
        <w:t> </w:t>
      </w:r>
      <w:r>
        <w:rPr>
          <w:sz w:val="20"/>
        </w:rPr>
        <w:t>designated</w:t>
      </w:r>
      <w:r>
        <w:rPr>
          <w:spacing w:val="-7"/>
          <w:sz w:val="20"/>
        </w:rPr>
        <w:t> </w:t>
      </w:r>
      <w:r>
        <w:rPr>
          <w:sz w:val="20"/>
        </w:rPr>
        <w:t>wall</w:t>
      </w:r>
      <w:r>
        <w:rPr>
          <w:spacing w:val="-10"/>
          <w:sz w:val="20"/>
        </w:rPr>
        <w:t> </w:t>
      </w:r>
      <w:r>
        <w:rPr>
          <w:sz w:val="20"/>
        </w:rPr>
        <w:t>or ceiling area and install wall or ceiling system as shown on the drawings.</w:t>
      </w:r>
    </w:p>
    <w:p>
      <w:pPr>
        <w:pStyle w:val="ListParagraph"/>
        <w:numPr>
          <w:ilvl w:val="0"/>
          <w:numId w:val="2"/>
        </w:numPr>
        <w:tabs>
          <w:tab w:pos="664" w:val="left" w:leader="none"/>
          <w:tab w:pos="665" w:val="left" w:leader="none"/>
        </w:tabs>
        <w:spacing w:line="234" w:lineRule="exact" w:before="0" w:after="0"/>
        <w:ind w:left="664" w:right="0" w:hanging="507"/>
        <w:jc w:val="left"/>
        <w:rPr>
          <w:sz w:val="20"/>
        </w:rPr>
      </w:pPr>
      <w:r>
        <w:rPr>
          <w:sz w:val="20"/>
        </w:rPr>
        <w:t>Related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Work:</w:t>
      </w:r>
    </w:p>
    <w:p>
      <w:pPr>
        <w:pStyle w:val="ListParagraph"/>
        <w:numPr>
          <w:ilvl w:val="1"/>
          <w:numId w:val="2"/>
        </w:numPr>
        <w:tabs>
          <w:tab w:pos="1006" w:val="left" w:leader="none"/>
        </w:tabs>
        <w:spacing w:line="242" w:lineRule="exact" w:before="0" w:after="0"/>
        <w:ind w:left="1005" w:right="0" w:hanging="345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10"/>
          <w:sz w:val="20"/>
        </w:rPr>
        <w:t> </w:t>
      </w:r>
      <w:r>
        <w:rPr>
          <w:sz w:val="20"/>
        </w:rPr>
        <w:t>03300:</w:t>
      </w:r>
      <w:r>
        <w:rPr>
          <w:spacing w:val="-10"/>
          <w:sz w:val="20"/>
        </w:rPr>
        <w:t> </w:t>
      </w:r>
      <w:r>
        <w:rPr>
          <w:sz w:val="20"/>
        </w:rPr>
        <w:t>Concrete</w:t>
      </w:r>
      <w:r>
        <w:rPr>
          <w:spacing w:val="-11"/>
          <w:sz w:val="20"/>
        </w:rPr>
        <w:t> </w:t>
      </w:r>
      <w:r>
        <w:rPr>
          <w:sz w:val="20"/>
        </w:rPr>
        <w:t>Work,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concrete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substrate.</w:t>
      </w:r>
    </w:p>
    <w:p>
      <w:pPr>
        <w:pStyle w:val="ListParagraph"/>
        <w:numPr>
          <w:ilvl w:val="1"/>
          <w:numId w:val="2"/>
        </w:numPr>
        <w:tabs>
          <w:tab w:pos="1006" w:val="left" w:leader="none"/>
          <w:tab w:pos="2527" w:val="left" w:leader="none"/>
        </w:tabs>
        <w:spacing w:line="242" w:lineRule="exact" w:before="0" w:after="0"/>
        <w:ind w:left="1005" w:right="0" w:hanging="345"/>
        <w:jc w:val="left"/>
        <w:rPr>
          <w:sz w:val="20"/>
        </w:rPr>
      </w:pPr>
      <w:r>
        <w:rPr>
          <w:spacing w:val="-2"/>
          <w:sz w:val="20"/>
        </w:rPr>
        <w:t>Section</w:t>
      </w:r>
      <w:r>
        <w:rPr>
          <w:sz w:val="20"/>
        </w:rPr>
        <w:tab/>
        <w:t>:</w:t>
      </w:r>
      <w:r>
        <w:rPr>
          <w:spacing w:val="-7"/>
          <w:sz w:val="20"/>
        </w:rPr>
        <w:t> </w:t>
      </w:r>
      <w:r>
        <w:rPr>
          <w:sz w:val="20"/>
        </w:rPr>
        <w:t>Plumbing,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drains.</w:t>
      </w:r>
    </w:p>
    <w:p>
      <w:pPr>
        <w:pStyle w:val="ListParagraph"/>
        <w:numPr>
          <w:ilvl w:val="1"/>
          <w:numId w:val="2"/>
        </w:numPr>
        <w:tabs>
          <w:tab w:pos="1006" w:val="left" w:leader="none"/>
        </w:tabs>
        <w:spacing w:line="243" w:lineRule="exact" w:before="0" w:after="0"/>
        <w:ind w:left="1005" w:right="0" w:hanging="345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11"/>
          <w:sz w:val="20"/>
        </w:rPr>
        <w:t> </w:t>
      </w:r>
      <w:r>
        <w:rPr>
          <w:sz w:val="20"/>
        </w:rPr>
        <w:t>07000:</w:t>
      </w:r>
      <w:r>
        <w:rPr>
          <w:spacing w:val="-15"/>
          <w:sz w:val="20"/>
        </w:rPr>
        <w:t> </w:t>
      </w:r>
      <w:r>
        <w:rPr>
          <w:sz w:val="20"/>
        </w:rPr>
        <w:t>Sealants,</w:t>
      </w:r>
      <w:r>
        <w:rPr>
          <w:spacing w:val="-12"/>
          <w:sz w:val="20"/>
        </w:rPr>
        <w:t> </w:t>
      </w:r>
      <w:r>
        <w:rPr>
          <w:sz w:val="20"/>
        </w:rPr>
        <w:t>silicone</w:t>
      </w:r>
      <w:r>
        <w:rPr>
          <w:spacing w:val="-13"/>
          <w:sz w:val="20"/>
        </w:rPr>
        <w:t> </w:t>
      </w:r>
      <w:r>
        <w:rPr>
          <w:sz w:val="20"/>
        </w:rPr>
        <w:t>sanitary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USDA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sealants.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1"/>
        </w:numPr>
        <w:tabs>
          <w:tab w:pos="665" w:val="left" w:leader="none"/>
        </w:tabs>
        <w:spacing w:line="240" w:lineRule="auto" w:before="0" w:after="0"/>
        <w:ind w:left="664" w:right="0" w:hanging="507"/>
        <w:jc w:val="left"/>
      </w:pPr>
      <w:r>
        <w:rPr/>
        <w:t>QUALITY</w:t>
      </w:r>
      <w:r>
        <w:rPr>
          <w:spacing w:val="-14"/>
        </w:rPr>
        <w:t> </w:t>
      </w:r>
      <w:r>
        <w:rPr>
          <w:spacing w:val="-2"/>
        </w:rPr>
        <w:t>ASSURANCE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61" w:val="left" w:leader="none"/>
          <w:tab w:pos="662" w:val="left" w:leader="none"/>
        </w:tabs>
        <w:spacing w:line="240" w:lineRule="auto" w:before="0" w:after="0"/>
        <w:ind w:left="664" w:right="1516" w:hanging="504"/>
        <w:jc w:val="left"/>
        <w:rPr>
          <w:sz w:val="20"/>
        </w:rPr>
      </w:pPr>
      <w:r>
        <w:rPr>
          <w:sz w:val="20"/>
        </w:rPr>
        <w:t>Manufacturer:</w:t>
      </w:r>
      <w:r>
        <w:rPr>
          <w:spacing w:val="34"/>
          <w:sz w:val="20"/>
        </w:rPr>
        <w:t> </w:t>
      </w:r>
      <w:r>
        <w:rPr>
          <w:sz w:val="20"/>
        </w:rPr>
        <w:t>Obtain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wall</w:t>
      </w:r>
      <w:r>
        <w:rPr>
          <w:spacing w:val="-7"/>
          <w:sz w:val="20"/>
        </w:rPr>
        <w:t> </w:t>
      </w:r>
      <w:r>
        <w:rPr>
          <w:sz w:val="20"/>
        </w:rPr>
        <w:t>system</w:t>
      </w:r>
      <w:r>
        <w:rPr>
          <w:spacing w:val="-6"/>
          <w:sz w:val="20"/>
        </w:rPr>
        <w:t> </w:t>
      </w:r>
      <w:r>
        <w:rPr>
          <w:sz w:val="20"/>
        </w:rPr>
        <w:t>materials</w:t>
      </w:r>
      <w:r>
        <w:rPr>
          <w:spacing w:val="-5"/>
          <w:sz w:val="20"/>
        </w:rPr>
        <w:t> </w:t>
      </w:r>
      <w:r>
        <w:rPr>
          <w:sz w:val="20"/>
        </w:rPr>
        <w:t>required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Section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a single manufacture.</w:t>
      </w:r>
    </w:p>
    <w:p>
      <w:pPr>
        <w:pStyle w:val="ListParagraph"/>
        <w:numPr>
          <w:ilvl w:val="0"/>
          <w:numId w:val="3"/>
        </w:numPr>
        <w:tabs>
          <w:tab w:pos="664" w:val="left" w:leader="none"/>
          <w:tab w:pos="665" w:val="left" w:leader="none"/>
        </w:tabs>
        <w:spacing w:line="240" w:lineRule="auto" w:before="1" w:after="0"/>
        <w:ind w:left="664" w:right="1549" w:hanging="504"/>
        <w:jc w:val="left"/>
        <w:rPr>
          <w:sz w:val="20"/>
        </w:rPr>
      </w:pPr>
      <w:r>
        <w:rPr>
          <w:sz w:val="20"/>
        </w:rPr>
        <w:t>Contractor:</w:t>
      </w:r>
      <w:r>
        <w:rPr>
          <w:spacing w:val="35"/>
          <w:sz w:val="20"/>
        </w:rPr>
        <w:t> </w:t>
      </w:r>
      <w:r>
        <w:rPr>
          <w:sz w:val="20"/>
        </w:rPr>
        <w:t>Shall</w:t>
      </w:r>
      <w:r>
        <w:rPr>
          <w:spacing w:val="-7"/>
          <w:sz w:val="20"/>
        </w:rPr>
        <w:t> </w:t>
      </w:r>
      <w:r>
        <w:rPr>
          <w:sz w:val="20"/>
        </w:rPr>
        <w:t>have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minimum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years</w:t>
      </w:r>
      <w:r>
        <w:rPr>
          <w:spacing w:val="-5"/>
          <w:sz w:val="20"/>
        </w:rPr>
        <w:t> </w:t>
      </w:r>
      <w:r>
        <w:rPr>
          <w:sz w:val="20"/>
        </w:rPr>
        <w:t>experience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installation</w:t>
      </w:r>
      <w:r>
        <w:rPr>
          <w:spacing w:val="-5"/>
          <w:sz w:val="20"/>
        </w:rPr>
        <w:t> </w:t>
      </w:r>
      <w:r>
        <w:rPr>
          <w:sz w:val="20"/>
        </w:rPr>
        <w:t>of seamless walls and/or ceilings.</w:t>
      </w:r>
      <w:r>
        <w:rPr>
          <w:spacing w:val="40"/>
          <w:sz w:val="20"/>
        </w:rPr>
        <w:t> </w:t>
      </w:r>
      <w:r>
        <w:rPr>
          <w:sz w:val="20"/>
        </w:rPr>
        <w:t>Shall be Approved Installer of Manufacturer </w:t>
      </w:r>
      <w:r>
        <w:rPr>
          <w:spacing w:val="-2"/>
          <w:sz w:val="20"/>
        </w:rPr>
        <w:t>specified.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701" w:val="left" w:leader="none"/>
        </w:tabs>
        <w:spacing w:line="240" w:lineRule="auto" w:before="0" w:after="0"/>
        <w:ind w:left="700" w:right="0" w:hanging="543"/>
        <w:jc w:val="left"/>
      </w:pPr>
      <w:r>
        <w:rPr>
          <w:spacing w:val="-2"/>
        </w:rPr>
        <w:t>SUBMITTALS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97" w:val="left" w:leader="none"/>
          <w:tab w:pos="698" w:val="left" w:leader="none"/>
        </w:tabs>
        <w:spacing w:line="243" w:lineRule="exact" w:before="0" w:after="0"/>
        <w:ind w:left="698" w:right="0" w:hanging="540"/>
        <w:jc w:val="left"/>
        <w:rPr>
          <w:sz w:val="20"/>
        </w:rPr>
      </w:pPr>
      <w:r>
        <w:rPr>
          <w:sz w:val="20"/>
        </w:rPr>
        <w:t>Manufacturer's</w:t>
      </w:r>
      <w:r>
        <w:rPr>
          <w:spacing w:val="-11"/>
          <w:sz w:val="20"/>
        </w:rPr>
        <w:t> </w:t>
      </w:r>
      <w:r>
        <w:rPr>
          <w:sz w:val="20"/>
        </w:rPr>
        <w:t>data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wall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ceiling</w:t>
      </w:r>
      <w:r>
        <w:rPr>
          <w:spacing w:val="-8"/>
          <w:sz w:val="20"/>
        </w:rPr>
        <w:t> </w:t>
      </w:r>
      <w:r>
        <w:rPr>
          <w:sz w:val="20"/>
        </w:rPr>
        <w:t>system,</w:t>
      </w:r>
      <w:r>
        <w:rPr>
          <w:spacing w:val="-8"/>
          <w:sz w:val="20"/>
        </w:rPr>
        <w:t> </w:t>
      </w:r>
      <w:r>
        <w:rPr>
          <w:sz w:val="20"/>
        </w:rPr>
        <w:t>including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following:</w:t>
      </w:r>
    </w:p>
    <w:p>
      <w:pPr>
        <w:pStyle w:val="ListParagraph"/>
        <w:numPr>
          <w:ilvl w:val="1"/>
          <w:numId w:val="4"/>
        </w:numPr>
        <w:tabs>
          <w:tab w:pos="1042" w:val="left" w:leader="none"/>
        </w:tabs>
        <w:spacing w:line="242" w:lineRule="exact" w:before="0" w:after="0"/>
        <w:ind w:left="1041" w:right="0" w:hanging="344"/>
        <w:jc w:val="left"/>
        <w:rPr>
          <w:sz w:val="20"/>
        </w:rPr>
      </w:pPr>
      <w:r>
        <w:rPr>
          <w:sz w:val="20"/>
        </w:rPr>
        <w:t>Physical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Properties</w:t>
      </w:r>
    </w:p>
    <w:p>
      <w:pPr>
        <w:pStyle w:val="ListParagraph"/>
        <w:numPr>
          <w:ilvl w:val="1"/>
          <w:numId w:val="4"/>
        </w:numPr>
        <w:tabs>
          <w:tab w:pos="1042" w:val="left" w:leader="none"/>
        </w:tabs>
        <w:spacing w:line="242" w:lineRule="exact" w:before="0" w:after="0"/>
        <w:ind w:left="1041" w:right="0" w:hanging="344"/>
        <w:jc w:val="left"/>
        <w:rPr>
          <w:sz w:val="20"/>
        </w:rPr>
      </w:pPr>
      <w:r>
        <w:rPr>
          <w:spacing w:val="-2"/>
          <w:sz w:val="20"/>
        </w:rPr>
        <w:t>Performance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Properties</w:t>
      </w:r>
    </w:p>
    <w:p>
      <w:pPr>
        <w:pStyle w:val="ListParagraph"/>
        <w:numPr>
          <w:ilvl w:val="1"/>
          <w:numId w:val="4"/>
        </w:numPr>
        <w:tabs>
          <w:tab w:pos="1042" w:val="left" w:leader="none"/>
        </w:tabs>
        <w:spacing w:line="242" w:lineRule="exact" w:before="0" w:after="0"/>
        <w:ind w:left="1041" w:right="0" w:hanging="344"/>
        <w:jc w:val="left"/>
        <w:rPr>
          <w:sz w:val="20"/>
        </w:rPr>
      </w:pPr>
      <w:r>
        <w:rPr>
          <w:spacing w:val="-2"/>
          <w:sz w:val="20"/>
        </w:rPr>
        <w:t>Specified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Tests</w:t>
      </w:r>
    </w:p>
    <w:p>
      <w:pPr>
        <w:pStyle w:val="ListParagraph"/>
        <w:numPr>
          <w:ilvl w:val="1"/>
          <w:numId w:val="4"/>
        </w:numPr>
        <w:tabs>
          <w:tab w:pos="1042" w:val="left" w:leader="none"/>
        </w:tabs>
        <w:spacing w:line="241" w:lineRule="exact" w:before="0" w:after="0"/>
        <w:ind w:left="1041" w:right="0" w:hanging="344"/>
        <w:jc w:val="left"/>
        <w:rPr>
          <w:sz w:val="20"/>
        </w:rPr>
      </w:pPr>
      <w:r>
        <w:rPr>
          <w:sz w:val="20"/>
        </w:rPr>
        <w:t>Material</w:t>
      </w:r>
      <w:r>
        <w:rPr>
          <w:spacing w:val="-10"/>
          <w:sz w:val="20"/>
        </w:rPr>
        <w:t> </w:t>
      </w:r>
      <w:r>
        <w:rPr>
          <w:sz w:val="20"/>
        </w:rPr>
        <w:t>Safety</w:t>
      </w:r>
      <w:r>
        <w:rPr>
          <w:spacing w:val="-9"/>
          <w:sz w:val="20"/>
        </w:rPr>
        <w:t> </w:t>
      </w:r>
      <w:r>
        <w:rPr>
          <w:sz w:val="20"/>
        </w:rPr>
        <w:t>Data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Sheets</w:t>
      </w:r>
    </w:p>
    <w:p>
      <w:pPr>
        <w:pStyle w:val="ListParagraph"/>
        <w:numPr>
          <w:ilvl w:val="0"/>
          <w:numId w:val="4"/>
        </w:numPr>
        <w:tabs>
          <w:tab w:pos="697" w:val="left" w:leader="none"/>
          <w:tab w:pos="698" w:val="left" w:leader="none"/>
        </w:tabs>
        <w:spacing w:line="241" w:lineRule="exact" w:before="0" w:after="0"/>
        <w:ind w:left="698" w:right="0" w:hanging="540"/>
        <w:jc w:val="left"/>
        <w:rPr>
          <w:sz w:val="20"/>
        </w:rPr>
      </w:pPr>
      <w:r>
        <w:rPr>
          <w:sz w:val="20"/>
        </w:rPr>
        <w:t>Manufacturer's</w:t>
      </w:r>
      <w:r>
        <w:rPr>
          <w:spacing w:val="-12"/>
          <w:sz w:val="20"/>
        </w:rPr>
        <w:t> </w:t>
      </w:r>
      <w:r>
        <w:rPr>
          <w:sz w:val="20"/>
        </w:rPr>
        <w:t>standard</w:t>
      </w:r>
      <w:r>
        <w:rPr>
          <w:spacing w:val="54"/>
          <w:sz w:val="20"/>
        </w:rPr>
        <w:t> </w:t>
      </w:r>
      <w:r>
        <w:rPr>
          <w:sz w:val="20"/>
        </w:rPr>
        <w:t>single</w:t>
      </w:r>
      <w:r>
        <w:rPr>
          <w:spacing w:val="-10"/>
          <w:sz w:val="20"/>
        </w:rPr>
        <w:t> </w:t>
      </w:r>
      <w:r>
        <w:rPr>
          <w:sz w:val="20"/>
        </w:rPr>
        <w:t>source</w:t>
      </w:r>
      <w:r>
        <w:rPr>
          <w:spacing w:val="-13"/>
          <w:sz w:val="20"/>
        </w:rPr>
        <w:t> </w:t>
      </w:r>
      <w:r>
        <w:rPr>
          <w:sz w:val="20"/>
        </w:rPr>
        <w:t>warranty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accordance</w:t>
      </w:r>
      <w:r>
        <w:rPr>
          <w:spacing w:val="-11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Section</w:t>
      </w:r>
    </w:p>
    <w:p>
      <w:pPr>
        <w:pStyle w:val="Heading2"/>
        <w:numPr>
          <w:ilvl w:val="1"/>
          <w:numId w:val="1"/>
        </w:numPr>
        <w:tabs>
          <w:tab w:pos="1226" w:val="left" w:leader="none"/>
        </w:tabs>
        <w:spacing w:line="243" w:lineRule="exact" w:before="0" w:after="0"/>
        <w:ind w:left="1226" w:right="0" w:hanging="528"/>
        <w:jc w:val="left"/>
      </w:pPr>
      <w:r>
        <w:rPr>
          <w:spacing w:val="-2"/>
        </w:rPr>
        <w:t>WARRANTY.</w:t>
      </w:r>
    </w:p>
    <w:p>
      <w:pPr>
        <w:pStyle w:val="ListParagraph"/>
        <w:numPr>
          <w:ilvl w:val="0"/>
          <w:numId w:val="4"/>
        </w:numPr>
        <w:tabs>
          <w:tab w:pos="697" w:val="left" w:leader="none"/>
          <w:tab w:pos="698" w:val="left" w:leader="none"/>
        </w:tabs>
        <w:spacing w:line="240" w:lineRule="auto" w:before="7" w:after="0"/>
        <w:ind w:left="698" w:right="1395" w:hanging="540"/>
        <w:jc w:val="left"/>
        <w:rPr>
          <w:sz w:val="20"/>
        </w:rPr>
      </w:pPr>
      <w:r>
        <w:rPr>
          <w:sz w:val="20"/>
        </w:rPr>
        <w:t>Contractor Experience:</w:t>
      </w:r>
      <w:r>
        <w:rPr>
          <w:spacing w:val="40"/>
          <w:sz w:val="20"/>
        </w:rPr>
        <w:t> </w:t>
      </w:r>
      <w:r>
        <w:rPr>
          <w:sz w:val="20"/>
        </w:rPr>
        <w:t>Select a contractor with a minimum of 5 years experience</w:t>
      </w:r>
      <w:r>
        <w:rPr>
          <w:spacing w:val="-9"/>
          <w:sz w:val="20"/>
        </w:rPr>
        <w:t> </w:t>
      </w:r>
      <w:r>
        <w:rPr>
          <w:sz w:val="20"/>
        </w:rPr>
        <w:t>installing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specified</w:t>
      </w:r>
      <w:r>
        <w:rPr>
          <w:spacing w:val="-7"/>
          <w:sz w:val="20"/>
        </w:rPr>
        <w:t> </w:t>
      </w:r>
      <w:r>
        <w:rPr>
          <w:sz w:val="20"/>
        </w:rPr>
        <w:t>system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with</w:t>
      </w:r>
      <w:r>
        <w:rPr>
          <w:spacing w:val="-9"/>
          <w:sz w:val="20"/>
        </w:rPr>
        <w:t> </w:t>
      </w:r>
      <w:r>
        <w:rPr>
          <w:sz w:val="20"/>
        </w:rPr>
        <w:t>written</w:t>
      </w:r>
      <w:r>
        <w:rPr>
          <w:spacing w:val="-6"/>
          <w:sz w:val="20"/>
        </w:rPr>
        <w:t> </w:t>
      </w:r>
      <w:r>
        <w:rPr>
          <w:sz w:val="20"/>
        </w:rPr>
        <w:t>certification</w:t>
      </w:r>
      <w:r>
        <w:rPr>
          <w:spacing w:val="-9"/>
          <w:sz w:val="20"/>
        </w:rPr>
        <w:t> </w:t>
      </w:r>
      <w:r>
        <w:rPr>
          <w:sz w:val="20"/>
        </w:rPr>
        <w:t>from</w:t>
      </w:r>
      <w:r>
        <w:rPr>
          <w:spacing w:val="-10"/>
          <w:sz w:val="20"/>
        </w:rPr>
        <w:t> </w:t>
      </w:r>
      <w:r>
        <w:rPr>
          <w:sz w:val="20"/>
        </w:rPr>
        <w:t>the </w:t>
      </w:r>
      <w:r>
        <w:rPr>
          <w:spacing w:val="-2"/>
          <w:sz w:val="20"/>
        </w:rPr>
        <w:t>Manufacturer.</w:t>
      </w:r>
    </w:p>
    <w:p>
      <w:pPr>
        <w:pStyle w:val="ListParagraph"/>
        <w:numPr>
          <w:ilvl w:val="0"/>
          <w:numId w:val="4"/>
        </w:numPr>
        <w:tabs>
          <w:tab w:pos="697" w:val="left" w:leader="none"/>
          <w:tab w:pos="698" w:val="left" w:leader="none"/>
        </w:tabs>
        <w:spacing w:line="234" w:lineRule="exact" w:before="0" w:after="0"/>
        <w:ind w:left="698" w:right="0" w:hanging="540"/>
        <w:jc w:val="left"/>
        <w:rPr>
          <w:sz w:val="20"/>
        </w:rPr>
      </w:pPr>
      <w:r>
        <w:rPr>
          <w:sz w:val="20"/>
        </w:rPr>
        <w:t>Manufacturer's</w:t>
      </w:r>
      <w:r>
        <w:rPr>
          <w:spacing w:val="-12"/>
          <w:sz w:val="20"/>
        </w:rPr>
        <w:t> </w:t>
      </w:r>
      <w:r>
        <w:rPr>
          <w:sz w:val="20"/>
        </w:rPr>
        <w:t>standard</w:t>
      </w:r>
      <w:r>
        <w:rPr>
          <w:spacing w:val="-11"/>
          <w:sz w:val="20"/>
        </w:rPr>
        <w:t> </w:t>
      </w:r>
      <w:r>
        <w:rPr>
          <w:sz w:val="20"/>
        </w:rPr>
        <w:t>color</w:t>
      </w:r>
      <w:r>
        <w:rPr>
          <w:spacing w:val="-12"/>
          <w:sz w:val="20"/>
        </w:rPr>
        <w:t> </w:t>
      </w:r>
      <w:r>
        <w:rPr>
          <w:sz w:val="20"/>
        </w:rPr>
        <w:t>charts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14"/>
          <w:sz w:val="20"/>
        </w:rPr>
        <w:t> </w:t>
      </w:r>
      <w:r>
        <w:rPr>
          <w:sz w:val="20"/>
        </w:rPr>
        <w:t>color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selection.</w:t>
      </w:r>
    </w:p>
    <w:p>
      <w:pPr>
        <w:pStyle w:val="ListParagraph"/>
        <w:numPr>
          <w:ilvl w:val="0"/>
          <w:numId w:val="4"/>
        </w:numPr>
        <w:tabs>
          <w:tab w:pos="697" w:val="left" w:leader="none"/>
          <w:tab w:pos="698" w:val="left" w:leader="none"/>
        </w:tabs>
        <w:spacing w:line="240" w:lineRule="auto" w:before="7" w:after="0"/>
        <w:ind w:left="698" w:right="1793" w:hanging="540"/>
        <w:jc w:val="left"/>
        <w:rPr>
          <w:sz w:val="20"/>
        </w:rPr>
      </w:pPr>
      <w:r>
        <w:rPr>
          <w:sz w:val="20"/>
        </w:rPr>
        <w:t>Three</w:t>
      </w:r>
      <w:r>
        <w:rPr>
          <w:spacing w:val="-8"/>
          <w:sz w:val="20"/>
        </w:rPr>
        <w:t> </w:t>
      </w:r>
      <w:r>
        <w:rPr>
          <w:sz w:val="20"/>
        </w:rPr>
        <w:t>12"</w:t>
      </w:r>
      <w:r>
        <w:rPr>
          <w:spacing w:val="-8"/>
          <w:sz w:val="20"/>
        </w:rPr>
        <w:t> </w:t>
      </w:r>
      <w:r>
        <w:rPr>
          <w:sz w:val="20"/>
        </w:rPr>
        <w:t>X</w:t>
      </w:r>
      <w:r>
        <w:rPr>
          <w:spacing w:val="-7"/>
          <w:sz w:val="20"/>
        </w:rPr>
        <w:t> </w:t>
      </w:r>
      <w:r>
        <w:rPr>
          <w:sz w:val="20"/>
        </w:rPr>
        <w:t>12"</w:t>
      </w:r>
      <w:r>
        <w:rPr>
          <w:spacing w:val="-8"/>
          <w:sz w:val="20"/>
        </w:rPr>
        <w:t> </w:t>
      </w:r>
      <w:r>
        <w:rPr>
          <w:sz w:val="20"/>
        </w:rPr>
        <w:t>system</w:t>
      </w:r>
      <w:r>
        <w:rPr>
          <w:spacing w:val="-4"/>
          <w:sz w:val="20"/>
        </w:rPr>
        <w:t> </w:t>
      </w:r>
      <w:r>
        <w:rPr>
          <w:sz w:val="20"/>
        </w:rPr>
        <w:t>samples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purposes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chemical</w:t>
      </w:r>
      <w:r>
        <w:rPr>
          <w:spacing w:val="-6"/>
          <w:sz w:val="20"/>
        </w:rPr>
        <w:t> </w:t>
      </w:r>
      <w:r>
        <w:rPr>
          <w:sz w:val="20"/>
        </w:rPr>
        <w:t>resistance</w:t>
      </w:r>
      <w:r>
        <w:rPr>
          <w:spacing w:val="-8"/>
          <w:sz w:val="20"/>
        </w:rPr>
        <w:t> </w:t>
      </w:r>
      <w:r>
        <w:rPr>
          <w:sz w:val="20"/>
        </w:rPr>
        <w:t>testing and finish texture approval.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1"/>
          <w:numId w:val="5"/>
        </w:numPr>
        <w:tabs>
          <w:tab w:pos="701" w:val="left" w:leader="none"/>
        </w:tabs>
        <w:spacing w:line="240" w:lineRule="auto" w:before="0" w:after="0"/>
        <w:ind w:left="700" w:right="0" w:hanging="543"/>
        <w:jc w:val="left"/>
      </w:pPr>
      <w:r>
        <w:rPr>
          <w:spacing w:val="-2"/>
        </w:rPr>
        <w:t>WARRANTY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97" w:val="left" w:leader="none"/>
        </w:tabs>
        <w:spacing w:before="1"/>
        <w:ind w:left="698" w:right="1479" w:hanging="540"/>
      </w:pPr>
      <w:r>
        <w:rPr>
          <w:spacing w:val="-6"/>
        </w:rPr>
        <w:t>A.</w:t>
      </w:r>
      <w:r>
        <w:rPr/>
        <w:tab/>
        <w:t>Furnish manufacturer's written warranty on seamless walls or ceilings, for period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two</w:t>
      </w:r>
      <w:r>
        <w:rPr>
          <w:spacing w:val="-5"/>
        </w:rPr>
        <w:t> </w:t>
      </w:r>
      <w:r>
        <w:rPr/>
        <w:t>years</w:t>
      </w:r>
      <w:r>
        <w:rPr>
          <w:spacing w:val="-5"/>
        </w:rPr>
        <w:t> </w:t>
      </w:r>
      <w:r>
        <w:rPr/>
        <w:t>after</w:t>
      </w:r>
      <w:r>
        <w:rPr>
          <w:spacing w:val="-5"/>
        </w:rPr>
        <w:t> </w:t>
      </w:r>
      <w:r>
        <w:rPr/>
        <w:t>installation,</w:t>
      </w:r>
      <w:r>
        <w:rPr>
          <w:spacing w:val="-5"/>
        </w:rPr>
        <w:t> </w:t>
      </w:r>
      <w:r>
        <w:rPr/>
        <w:t>warranting</w:t>
      </w:r>
      <w:r>
        <w:rPr>
          <w:spacing w:val="-3"/>
        </w:rPr>
        <w:t> </w:t>
      </w:r>
      <w:r>
        <w:rPr/>
        <w:t>against</w:t>
      </w:r>
      <w:r>
        <w:rPr>
          <w:spacing w:val="-4"/>
        </w:rPr>
        <w:t> </w:t>
      </w:r>
      <w:r>
        <w:rPr/>
        <w:t>loss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bond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wear through to concrete substrate (through normal wear and use).</w:t>
      </w:r>
      <w:r>
        <w:rPr>
          <w:spacing w:val="80"/>
        </w:rPr>
        <w:t> </w:t>
      </w:r>
      <w:r>
        <w:rPr/>
        <w:t>Warrant shall be single source from the manufacturer, including material and labor.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341" w:header="0" w:top="0" w:bottom="1540" w:left="1640" w:right="460"/>
          <w:pgNumType w:start="1"/>
        </w:sectPr>
      </w:pPr>
    </w:p>
    <w:p>
      <w:pPr>
        <w:pStyle w:val="BodyText"/>
        <w:spacing w:before="5"/>
        <w:rPr>
          <w:sz w:val="16"/>
        </w:rPr>
      </w:pPr>
      <w:r>
        <w:rPr/>
        <w:pict>
          <v:line style="position:absolute;mso-position-horizontal-relative:page;mso-position-vertical-relative:page;z-index:15729152" from="46.824001pt,711.183716pt" to="564.068026pt,711.183716pt" stroked="true" strokeweight="1.372pt" strokecolor="#00007e">
            <v:stroke dashstyle="solid"/>
            <w10:wrap type="none"/>
          </v:line>
        </w:pict>
      </w:r>
    </w:p>
    <w:p>
      <w:pPr>
        <w:pStyle w:val="Heading2"/>
        <w:numPr>
          <w:ilvl w:val="1"/>
          <w:numId w:val="5"/>
        </w:numPr>
        <w:tabs>
          <w:tab w:pos="701" w:val="left" w:leader="none"/>
        </w:tabs>
        <w:spacing w:line="240" w:lineRule="auto" w:before="100" w:after="0"/>
        <w:ind w:left="700" w:right="0" w:hanging="543"/>
        <w:jc w:val="left"/>
      </w:pPr>
      <w:r>
        <w:rPr/>
        <w:t>DELIVERY,</w:t>
      </w:r>
      <w:r>
        <w:rPr>
          <w:spacing w:val="-8"/>
        </w:rPr>
        <w:t> </w:t>
      </w:r>
      <w:r>
        <w:rPr/>
        <w:t>HANDLING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STORAGE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97" w:val="left" w:leader="none"/>
          <w:tab w:pos="698" w:val="left" w:leader="none"/>
        </w:tabs>
        <w:spacing w:line="240" w:lineRule="auto" w:before="1" w:after="0"/>
        <w:ind w:left="698" w:right="1631" w:hanging="540"/>
        <w:jc w:val="left"/>
        <w:rPr>
          <w:sz w:val="20"/>
        </w:rPr>
      </w:pPr>
      <w:r>
        <w:rPr>
          <w:sz w:val="20"/>
        </w:rPr>
        <w:t>Deliver</w:t>
      </w:r>
      <w:r>
        <w:rPr>
          <w:spacing w:val="-10"/>
          <w:sz w:val="20"/>
        </w:rPr>
        <w:t> </w:t>
      </w:r>
      <w:r>
        <w:rPr>
          <w:sz w:val="20"/>
        </w:rPr>
        <w:t>materials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manufacturer's</w:t>
      </w:r>
      <w:r>
        <w:rPr>
          <w:spacing w:val="-14"/>
          <w:sz w:val="20"/>
        </w:rPr>
        <w:t> </w:t>
      </w:r>
      <w:r>
        <w:rPr>
          <w:sz w:val="20"/>
        </w:rPr>
        <w:t>unopened,</w:t>
      </w:r>
      <w:r>
        <w:rPr>
          <w:spacing w:val="-9"/>
          <w:sz w:val="20"/>
        </w:rPr>
        <w:t> </w:t>
      </w:r>
      <w:r>
        <w:rPr>
          <w:sz w:val="20"/>
        </w:rPr>
        <w:t>undamaged</w:t>
      </w:r>
      <w:r>
        <w:rPr>
          <w:spacing w:val="-10"/>
          <w:sz w:val="20"/>
        </w:rPr>
        <w:t> </w:t>
      </w:r>
      <w:r>
        <w:rPr>
          <w:sz w:val="20"/>
        </w:rPr>
        <w:t>containers,</w:t>
      </w:r>
      <w:r>
        <w:rPr>
          <w:spacing w:val="-8"/>
          <w:sz w:val="20"/>
        </w:rPr>
        <w:t> </w:t>
      </w:r>
      <w:r>
        <w:rPr>
          <w:sz w:val="20"/>
        </w:rPr>
        <w:t>clearly marked with the following:</w:t>
      </w:r>
    </w:p>
    <w:p>
      <w:pPr>
        <w:pStyle w:val="ListParagraph"/>
        <w:numPr>
          <w:ilvl w:val="1"/>
          <w:numId w:val="6"/>
        </w:numPr>
        <w:tabs>
          <w:tab w:pos="1042" w:val="left" w:leader="none"/>
        </w:tabs>
        <w:spacing w:line="234" w:lineRule="exact" w:before="0" w:after="0"/>
        <w:ind w:left="1041" w:right="0" w:hanging="344"/>
        <w:jc w:val="left"/>
        <w:rPr>
          <w:sz w:val="20"/>
        </w:rPr>
      </w:pPr>
      <w:r>
        <w:rPr>
          <w:sz w:val="20"/>
        </w:rPr>
        <w:t>Product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Name</w:t>
      </w:r>
    </w:p>
    <w:p>
      <w:pPr>
        <w:pStyle w:val="ListParagraph"/>
        <w:numPr>
          <w:ilvl w:val="1"/>
          <w:numId w:val="6"/>
        </w:numPr>
        <w:tabs>
          <w:tab w:pos="1042" w:val="left" w:leader="none"/>
        </w:tabs>
        <w:spacing w:line="242" w:lineRule="exact" w:before="0" w:after="0"/>
        <w:ind w:left="1041" w:right="0" w:hanging="344"/>
        <w:jc w:val="left"/>
        <w:rPr>
          <w:sz w:val="20"/>
        </w:rPr>
      </w:pPr>
      <w:r>
        <w:rPr>
          <w:sz w:val="20"/>
        </w:rPr>
        <w:t>Manufacturer's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Name</w:t>
      </w:r>
    </w:p>
    <w:p>
      <w:pPr>
        <w:pStyle w:val="ListParagraph"/>
        <w:numPr>
          <w:ilvl w:val="1"/>
          <w:numId w:val="6"/>
        </w:numPr>
        <w:tabs>
          <w:tab w:pos="1042" w:val="left" w:leader="none"/>
        </w:tabs>
        <w:spacing w:line="242" w:lineRule="exact" w:before="0" w:after="0"/>
        <w:ind w:left="1041" w:right="0" w:hanging="344"/>
        <w:jc w:val="left"/>
        <w:rPr>
          <w:sz w:val="20"/>
        </w:rPr>
      </w:pPr>
      <w:r>
        <w:rPr>
          <w:sz w:val="20"/>
        </w:rPr>
        <w:t>Resin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10"/>
          <w:sz w:val="20"/>
        </w:rPr>
        <w:t> </w:t>
      </w:r>
      <w:r>
        <w:rPr>
          <w:sz w:val="20"/>
        </w:rPr>
        <w:t>Hardener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Designation</w:t>
      </w:r>
    </w:p>
    <w:p>
      <w:pPr>
        <w:pStyle w:val="ListParagraph"/>
        <w:numPr>
          <w:ilvl w:val="1"/>
          <w:numId w:val="6"/>
        </w:numPr>
        <w:tabs>
          <w:tab w:pos="1042" w:val="left" w:leader="none"/>
        </w:tabs>
        <w:spacing w:line="242" w:lineRule="exact" w:before="0" w:after="0"/>
        <w:ind w:left="1041" w:right="0" w:hanging="344"/>
        <w:jc w:val="left"/>
        <w:rPr>
          <w:sz w:val="20"/>
        </w:rPr>
      </w:pPr>
      <w:r>
        <w:rPr>
          <w:sz w:val="20"/>
        </w:rPr>
        <w:t>Mix</w:t>
      </w:r>
      <w:r>
        <w:rPr>
          <w:spacing w:val="-8"/>
          <w:sz w:val="20"/>
        </w:rPr>
        <w:t> </w:t>
      </w:r>
      <w:r>
        <w:rPr>
          <w:sz w:val="20"/>
        </w:rPr>
        <w:t>Ratio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Resin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Hardener</w:t>
      </w:r>
    </w:p>
    <w:p>
      <w:pPr>
        <w:pStyle w:val="ListParagraph"/>
        <w:numPr>
          <w:ilvl w:val="0"/>
          <w:numId w:val="6"/>
        </w:numPr>
        <w:tabs>
          <w:tab w:pos="700" w:val="left" w:leader="none"/>
          <w:tab w:pos="701" w:val="left" w:leader="none"/>
        </w:tabs>
        <w:spacing w:line="243" w:lineRule="exact" w:before="0" w:after="0"/>
        <w:ind w:left="700" w:right="0" w:hanging="543"/>
        <w:jc w:val="left"/>
        <w:rPr>
          <w:sz w:val="20"/>
        </w:rPr>
      </w:pPr>
      <w:r>
        <w:rPr>
          <w:sz w:val="20"/>
        </w:rPr>
        <w:t>Handle</w:t>
      </w:r>
      <w:r>
        <w:rPr>
          <w:spacing w:val="-11"/>
          <w:sz w:val="20"/>
        </w:rPr>
        <w:t> </w:t>
      </w:r>
      <w:r>
        <w:rPr>
          <w:sz w:val="20"/>
        </w:rPr>
        <w:t>materials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safe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proper</w:t>
      </w:r>
      <w:r>
        <w:rPr>
          <w:spacing w:val="-8"/>
          <w:sz w:val="20"/>
        </w:rPr>
        <w:t> </w:t>
      </w:r>
      <w:r>
        <w:rPr>
          <w:sz w:val="20"/>
        </w:rPr>
        <w:t>manner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avoid</w:t>
      </w:r>
      <w:r>
        <w:rPr>
          <w:spacing w:val="-6"/>
          <w:sz w:val="20"/>
        </w:rPr>
        <w:t> </w:t>
      </w:r>
      <w:r>
        <w:rPr>
          <w:sz w:val="20"/>
        </w:rPr>
        <w:t>damage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spills.</w:t>
      </w:r>
    </w:p>
    <w:p>
      <w:pPr>
        <w:pStyle w:val="ListParagraph"/>
        <w:numPr>
          <w:ilvl w:val="0"/>
          <w:numId w:val="6"/>
        </w:numPr>
        <w:tabs>
          <w:tab w:pos="697" w:val="left" w:leader="none"/>
          <w:tab w:pos="698" w:val="left" w:leader="none"/>
        </w:tabs>
        <w:spacing w:line="240" w:lineRule="auto" w:before="6" w:after="0"/>
        <w:ind w:left="698" w:right="1798" w:hanging="540"/>
        <w:jc w:val="left"/>
        <w:rPr>
          <w:sz w:val="20"/>
        </w:rPr>
      </w:pPr>
      <w:r>
        <w:rPr>
          <w:sz w:val="20"/>
        </w:rPr>
        <w:t>Inspect</w:t>
      </w:r>
      <w:r>
        <w:rPr>
          <w:spacing w:val="-7"/>
          <w:sz w:val="20"/>
        </w:rPr>
        <w:t> </w:t>
      </w:r>
      <w:r>
        <w:rPr>
          <w:sz w:val="20"/>
        </w:rPr>
        <w:t>direct</w:t>
      </w:r>
      <w:r>
        <w:rPr>
          <w:spacing w:val="-6"/>
          <w:sz w:val="20"/>
        </w:rPr>
        <w:t> </w:t>
      </w:r>
      <w:r>
        <w:rPr>
          <w:sz w:val="20"/>
        </w:rPr>
        <w:t>job</w:t>
      </w:r>
      <w:r>
        <w:rPr>
          <w:spacing w:val="-7"/>
          <w:sz w:val="20"/>
        </w:rPr>
        <w:t> </w:t>
      </w:r>
      <w:r>
        <w:rPr>
          <w:sz w:val="20"/>
        </w:rPr>
        <w:t>site</w:t>
      </w:r>
      <w:r>
        <w:rPr>
          <w:spacing w:val="-9"/>
          <w:sz w:val="20"/>
        </w:rPr>
        <w:t> </w:t>
      </w:r>
      <w:r>
        <w:rPr>
          <w:sz w:val="20"/>
        </w:rPr>
        <w:t>deliveries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verify</w:t>
      </w:r>
      <w:r>
        <w:rPr>
          <w:spacing w:val="-7"/>
          <w:sz w:val="20"/>
        </w:rPr>
        <w:t> </w:t>
      </w:r>
      <w:r>
        <w:rPr>
          <w:sz w:val="20"/>
        </w:rPr>
        <w:t>correct</w:t>
      </w:r>
      <w:r>
        <w:rPr>
          <w:spacing w:val="-9"/>
          <w:sz w:val="20"/>
        </w:rPr>
        <w:t> </w:t>
      </w:r>
      <w:r>
        <w:rPr>
          <w:sz w:val="20"/>
        </w:rPr>
        <w:t>material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quantities</w:t>
      </w:r>
      <w:r>
        <w:rPr>
          <w:spacing w:val="-9"/>
          <w:sz w:val="20"/>
        </w:rPr>
        <w:t> </w:t>
      </w:r>
      <w:r>
        <w:rPr>
          <w:sz w:val="20"/>
        </w:rPr>
        <w:t>are received in good condition.</w:t>
      </w:r>
    </w:p>
    <w:p>
      <w:pPr>
        <w:pStyle w:val="ListParagraph"/>
        <w:numPr>
          <w:ilvl w:val="0"/>
          <w:numId w:val="6"/>
        </w:numPr>
        <w:tabs>
          <w:tab w:pos="697" w:val="left" w:leader="none"/>
          <w:tab w:pos="698" w:val="left" w:leader="none"/>
        </w:tabs>
        <w:spacing w:line="240" w:lineRule="auto" w:before="0" w:after="0"/>
        <w:ind w:left="698" w:right="1797" w:hanging="540"/>
        <w:jc w:val="left"/>
        <w:rPr>
          <w:sz w:val="20"/>
        </w:rPr>
      </w:pPr>
      <w:r>
        <w:rPr>
          <w:sz w:val="20"/>
        </w:rPr>
        <w:t>Replace,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cost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owner,</w:t>
      </w:r>
      <w:r>
        <w:rPr>
          <w:spacing w:val="-5"/>
          <w:sz w:val="20"/>
        </w:rPr>
        <w:t> </w:t>
      </w:r>
      <w:r>
        <w:rPr>
          <w:sz w:val="20"/>
        </w:rPr>
        <w:t>materials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found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defective</w:t>
      </w:r>
      <w:r>
        <w:rPr>
          <w:spacing w:val="-6"/>
          <w:sz w:val="20"/>
        </w:rPr>
        <w:t> </w:t>
      </w:r>
      <w:r>
        <w:rPr>
          <w:sz w:val="20"/>
        </w:rPr>
        <w:t>in manufacturing or damaged in transit, handling or storage.</w:t>
      </w:r>
    </w:p>
    <w:p>
      <w:pPr>
        <w:pStyle w:val="ListParagraph"/>
        <w:numPr>
          <w:ilvl w:val="0"/>
          <w:numId w:val="6"/>
        </w:numPr>
        <w:tabs>
          <w:tab w:pos="697" w:val="left" w:leader="none"/>
          <w:tab w:pos="698" w:val="left" w:leader="none"/>
        </w:tabs>
        <w:spacing w:line="225" w:lineRule="exact" w:before="0" w:after="0"/>
        <w:ind w:left="698" w:right="0" w:hanging="540"/>
        <w:jc w:val="left"/>
        <w:rPr>
          <w:sz w:val="20"/>
        </w:rPr>
      </w:pPr>
      <w:r>
        <w:rPr>
          <w:sz w:val="20"/>
        </w:rPr>
        <w:t>Store</w:t>
      </w:r>
      <w:r>
        <w:rPr>
          <w:spacing w:val="-15"/>
          <w:sz w:val="20"/>
        </w:rPr>
        <w:t> </w:t>
      </w:r>
      <w:r>
        <w:rPr>
          <w:sz w:val="20"/>
        </w:rPr>
        <w:t>materials</w:t>
      </w:r>
      <w:r>
        <w:rPr>
          <w:spacing w:val="-9"/>
          <w:sz w:val="20"/>
        </w:rPr>
        <w:t> </w:t>
      </w:r>
      <w:r>
        <w:rPr>
          <w:sz w:val="20"/>
        </w:rPr>
        <w:t>per</w:t>
      </w:r>
      <w:r>
        <w:rPr>
          <w:spacing w:val="-13"/>
          <w:sz w:val="20"/>
        </w:rPr>
        <w:t> </w:t>
      </w:r>
      <w:r>
        <w:rPr>
          <w:sz w:val="20"/>
        </w:rPr>
        <w:t>manufacturer's</w:t>
      </w:r>
      <w:r>
        <w:rPr>
          <w:spacing w:val="-11"/>
          <w:sz w:val="20"/>
        </w:rPr>
        <w:t> </w:t>
      </w:r>
      <w:r>
        <w:rPr>
          <w:sz w:val="20"/>
        </w:rPr>
        <w:t>instructions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as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follows:</w:t>
      </w:r>
    </w:p>
    <w:p>
      <w:pPr>
        <w:pStyle w:val="ListParagraph"/>
        <w:numPr>
          <w:ilvl w:val="1"/>
          <w:numId w:val="6"/>
        </w:numPr>
        <w:tabs>
          <w:tab w:pos="1042" w:val="left" w:leader="none"/>
        </w:tabs>
        <w:spacing w:line="209" w:lineRule="exact" w:before="0" w:after="0"/>
        <w:ind w:left="1041" w:right="0" w:hanging="344"/>
        <w:jc w:val="left"/>
        <w:rPr>
          <w:sz w:val="20"/>
        </w:rPr>
      </w:pPr>
      <w:r>
        <w:rPr>
          <w:sz w:val="20"/>
        </w:rPr>
        <w:t>Seals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labels</w:t>
      </w:r>
      <w:r>
        <w:rPr>
          <w:spacing w:val="-7"/>
          <w:sz w:val="20"/>
        </w:rPr>
        <w:t> </w:t>
      </w:r>
      <w:r>
        <w:rPr>
          <w:sz w:val="20"/>
        </w:rPr>
        <w:t>shall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intact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legible.</w:t>
      </w:r>
    </w:p>
    <w:p>
      <w:pPr>
        <w:pStyle w:val="ListParagraph"/>
        <w:numPr>
          <w:ilvl w:val="1"/>
          <w:numId w:val="6"/>
        </w:numPr>
        <w:tabs>
          <w:tab w:pos="1042" w:val="left" w:leader="none"/>
        </w:tabs>
        <w:spacing w:line="281" w:lineRule="exact" w:before="0" w:after="0"/>
        <w:ind w:left="1041" w:right="0" w:hanging="344"/>
        <w:jc w:val="left"/>
        <w:rPr>
          <w:sz w:val="20"/>
        </w:rPr>
      </w:pPr>
      <w:r>
        <w:rPr>
          <w:sz w:val="20"/>
        </w:rPr>
        <w:t>Temperature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storage</w:t>
      </w:r>
      <w:r>
        <w:rPr>
          <w:spacing w:val="-9"/>
          <w:sz w:val="20"/>
        </w:rPr>
        <w:t> </w:t>
      </w:r>
      <w:r>
        <w:rPr>
          <w:sz w:val="20"/>
        </w:rPr>
        <w:t>area</w:t>
      </w:r>
      <w:r>
        <w:rPr>
          <w:spacing w:val="-10"/>
          <w:sz w:val="20"/>
        </w:rPr>
        <w:t> </w:t>
      </w:r>
      <w:r>
        <w:rPr>
          <w:sz w:val="20"/>
        </w:rPr>
        <w:t>shall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12"/>
          <w:sz w:val="20"/>
        </w:rPr>
        <w:t> </w:t>
      </w:r>
      <w:r>
        <w:rPr>
          <w:sz w:val="20"/>
        </w:rPr>
        <w:t>maintained</w:t>
      </w:r>
      <w:r>
        <w:rPr>
          <w:spacing w:val="-9"/>
          <w:sz w:val="20"/>
        </w:rPr>
        <w:t> </w:t>
      </w:r>
      <w:r>
        <w:rPr>
          <w:sz w:val="20"/>
        </w:rPr>
        <w:t>between</w:t>
      </w:r>
      <w:r>
        <w:rPr>
          <w:spacing w:val="-7"/>
          <w:sz w:val="20"/>
        </w:rPr>
        <w:t> </w:t>
      </w:r>
      <w:r>
        <w:rPr>
          <w:sz w:val="20"/>
        </w:rPr>
        <w:t>60</w:t>
      </w:r>
      <w:r>
        <w:rPr>
          <w:position w:val="6"/>
          <w:sz w:val="20"/>
        </w:rPr>
        <w:t>o</w:t>
      </w:r>
      <w:r>
        <w:rPr>
          <w:sz w:val="20"/>
        </w:rPr>
        <w:t>F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85</w:t>
      </w:r>
      <w:r>
        <w:rPr>
          <w:spacing w:val="-2"/>
          <w:position w:val="6"/>
          <w:sz w:val="20"/>
        </w:rPr>
        <w:t>o</w:t>
      </w:r>
      <w:r>
        <w:rPr>
          <w:spacing w:val="-2"/>
          <w:sz w:val="20"/>
        </w:rPr>
        <w:t>F.</w:t>
      </w:r>
    </w:p>
    <w:p>
      <w:pPr>
        <w:pStyle w:val="ListParagraph"/>
        <w:numPr>
          <w:ilvl w:val="1"/>
          <w:numId w:val="6"/>
        </w:numPr>
        <w:tabs>
          <w:tab w:pos="1042" w:val="left" w:leader="none"/>
        </w:tabs>
        <w:spacing w:line="240" w:lineRule="auto" w:before="10" w:after="0"/>
        <w:ind w:left="698" w:right="1858" w:firstLine="0"/>
        <w:jc w:val="left"/>
        <w:rPr>
          <w:sz w:val="20"/>
        </w:rPr>
      </w:pP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not</w:t>
      </w:r>
      <w:r>
        <w:rPr>
          <w:spacing w:val="-6"/>
          <w:sz w:val="20"/>
        </w:rPr>
        <w:t> </w:t>
      </w:r>
      <w:r>
        <w:rPr>
          <w:sz w:val="20"/>
        </w:rPr>
        <w:t>use</w:t>
      </w:r>
      <w:r>
        <w:rPr>
          <w:spacing w:val="-8"/>
          <w:sz w:val="20"/>
        </w:rPr>
        <w:t> </w:t>
      </w:r>
      <w:r>
        <w:rPr>
          <w:sz w:val="20"/>
        </w:rPr>
        <w:t>materials</w:t>
      </w:r>
      <w:r>
        <w:rPr>
          <w:spacing w:val="-5"/>
          <w:sz w:val="20"/>
        </w:rPr>
        <w:t> </w:t>
      </w:r>
      <w:r>
        <w:rPr>
          <w:sz w:val="20"/>
        </w:rPr>
        <w:t>which</w:t>
      </w:r>
      <w:r>
        <w:rPr>
          <w:spacing w:val="-7"/>
          <w:sz w:val="20"/>
        </w:rPr>
        <w:t> </w:t>
      </w:r>
      <w:r>
        <w:rPr>
          <w:sz w:val="20"/>
        </w:rPr>
        <w:t>have</w:t>
      </w:r>
      <w:r>
        <w:rPr>
          <w:spacing w:val="-8"/>
          <w:sz w:val="20"/>
        </w:rPr>
        <w:t> </w:t>
      </w:r>
      <w:r>
        <w:rPr>
          <w:sz w:val="20"/>
        </w:rPr>
        <w:t>been</w:t>
      </w:r>
      <w:r>
        <w:rPr>
          <w:spacing w:val="-6"/>
          <w:sz w:val="20"/>
        </w:rPr>
        <w:t> </w:t>
      </w:r>
      <w:r>
        <w:rPr>
          <w:sz w:val="20"/>
        </w:rPr>
        <w:t>stored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longer</w:t>
      </w:r>
      <w:r>
        <w:rPr>
          <w:spacing w:val="-5"/>
          <w:sz w:val="20"/>
        </w:rPr>
        <w:t> </w:t>
      </w:r>
      <w:r>
        <w:rPr>
          <w:sz w:val="20"/>
        </w:rPr>
        <w:t>period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time than the manufacturer's maximum recommended shelf life.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1"/>
          <w:numId w:val="5"/>
        </w:numPr>
        <w:tabs>
          <w:tab w:pos="698" w:val="left" w:leader="none"/>
        </w:tabs>
        <w:spacing w:line="240" w:lineRule="auto" w:before="0" w:after="0"/>
        <w:ind w:left="698" w:right="0" w:hanging="540"/>
        <w:jc w:val="left"/>
      </w:pPr>
      <w:r>
        <w:rPr/>
        <w:t>JOB</w:t>
      </w:r>
      <w:r>
        <w:rPr>
          <w:spacing w:val="-9"/>
        </w:rPr>
        <w:t> </w:t>
      </w:r>
      <w:r>
        <w:rPr/>
        <w:t>SITE</w:t>
      </w:r>
      <w:r>
        <w:rPr>
          <w:spacing w:val="-5"/>
        </w:rPr>
        <w:t> </w:t>
      </w:r>
      <w:r>
        <w:rPr>
          <w:spacing w:val="-2"/>
        </w:rPr>
        <w:t>CONDITIONS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98" w:val="left" w:leader="none"/>
        </w:tabs>
        <w:spacing w:line="240" w:lineRule="auto" w:before="0" w:after="0"/>
        <w:ind w:left="698" w:right="1544" w:hanging="540"/>
        <w:jc w:val="both"/>
        <w:rPr>
          <w:sz w:val="20"/>
        </w:rPr>
      </w:pPr>
      <w:r>
        <w:rPr>
          <w:sz w:val="20"/>
        </w:rPr>
        <w:t>Pre-Installation conference</w:t>
      </w:r>
      <w:r>
        <w:rPr>
          <w:spacing w:val="-1"/>
          <w:sz w:val="20"/>
        </w:rPr>
        <w:t> </w:t>
      </w:r>
      <w:r>
        <w:rPr>
          <w:sz w:val="20"/>
        </w:rPr>
        <w:t>shall be required with General Contractor, Owners Representative,</w:t>
      </w:r>
      <w:r>
        <w:rPr>
          <w:spacing w:val="-3"/>
          <w:sz w:val="20"/>
        </w:rPr>
        <w:t> </w:t>
      </w:r>
      <w:r>
        <w:rPr>
          <w:sz w:val="20"/>
        </w:rPr>
        <w:t>Seamless</w:t>
      </w:r>
      <w:r>
        <w:rPr>
          <w:spacing w:val="-7"/>
          <w:sz w:val="20"/>
        </w:rPr>
        <w:t> </w:t>
      </w:r>
      <w:r>
        <w:rPr>
          <w:sz w:val="20"/>
        </w:rPr>
        <w:t>Contractor</w:t>
      </w:r>
      <w:r>
        <w:rPr>
          <w:spacing w:val="-4"/>
          <w:sz w:val="20"/>
        </w:rPr>
        <w:t> </w:t>
      </w:r>
      <w:r>
        <w:rPr>
          <w:sz w:val="20"/>
        </w:rPr>
        <w:t>and/or</w:t>
      </w:r>
      <w:r>
        <w:rPr>
          <w:spacing w:val="-4"/>
          <w:sz w:val="20"/>
        </w:rPr>
        <w:t> </w:t>
      </w:r>
      <w:r>
        <w:rPr>
          <w:sz w:val="20"/>
        </w:rPr>
        <w:t>Manufacturer's</w:t>
      </w:r>
      <w:r>
        <w:rPr>
          <w:spacing w:val="-4"/>
          <w:sz w:val="20"/>
        </w:rPr>
        <w:t> </w:t>
      </w:r>
      <w:r>
        <w:rPr>
          <w:sz w:val="20"/>
        </w:rPr>
        <w:t>Representative</w:t>
      </w:r>
      <w:r>
        <w:rPr>
          <w:spacing w:val="-6"/>
          <w:sz w:val="20"/>
        </w:rPr>
        <w:t> </w:t>
      </w:r>
      <w:r>
        <w:rPr>
          <w:sz w:val="20"/>
        </w:rPr>
        <w:t>to review the following:</w:t>
      </w:r>
    </w:p>
    <w:p>
      <w:pPr>
        <w:pStyle w:val="ListParagraph"/>
        <w:numPr>
          <w:ilvl w:val="1"/>
          <w:numId w:val="7"/>
        </w:numPr>
        <w:tabs>
          <w:tab w:pos="1402" w:val="left" w:leader="none"/>
        </w:tabs>
        <w:spacing w:line="240" w:lineRule="auto" w:before="1" w:after="0"/>
        <w:ind w:left="1058" w:right="1560" w:firstLine="0"/>
        <w:jc w:val="left"/>
        <w:rPr>
          <w:sz w:val="20"/>
        </w:rPr>
      </w:pPr>
      <w:r>
        <w:rPr>
          <w:sz w:val="20"/>
        </w:rPr>
        <w:t>Evaluate substrate conditions and extent of repairs necessary for Contractor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begin</w:t>
      </w:r>
      <w:r>
        <w:rPr>
          <w:spacing w:val="-8"/>
          <w:sz w:val="20"/>
        </w:rPr>
        <w:t> </w:t>
      </w:r>
      <w:r>
        <w:rPr>
          <w:sz w:val="20"/>
        </w:rPr>
        <w:t>normal</w:t>
      </w:r>
      <w:r>
        <w:rPr>
          <w:spacing w:val="-9"/>
          <w:sz w:val="20"/>
        </w:rPr>
        <w:t> </w:t>
      </w:r>
      <w:r>
        <w:rPr>
          <w:sz w:val="20"/>
        </w:rPr>
        <w:t>preparation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installation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seamless</w:t>
      </w:r>
      <w:r>
        <w:rPr>
          <w:spacing w:val="-8"/>
          <w:sz w:val="20"/>
        </w:rPr>
        <w:t> </w:t>
      </w:r>
      <w:r>
        <w:rPr>
          <w:sz w:val="20"/>
        </w:rPr>
        <w:t>wall</w:t>
      </w:r>
      <w:r>
        <w:rPr>
          <w:spacing w:val="-9"/>
          <w:sz w:val="20"/>
        </w:rPr>
        <w:t> </w:t>
      </w:r>
      <w:r>
        <w:rPr>
          <w:sz w:val="20"/>
        </w:rPr>
        <w:t>or ceiling finishes.</w:t>
      </w:r>
    </w:p>
    <w:p>
      <w:pPr>
        <w:pStyle w:val="ListParagraph"/>
        <w:numPr>
          <w:ilvl w:val="1"/>
          <w:numId w:val="7"/>
        </w:numPr>
        <w:tabs>
          <w:tab w:pos="1402" w:val="left" w:leader="none"/>
        </w:tabs>
        <w:spacing w:line="240" w:lineRule="auto" w:before="0" w:after="0"/>
        <w:ind w:left="1058" w:right="1357" w:firstLine="0"/>
        <w:jc w:val="both"/>
        <w:rPr>
          <w:sz w:val="20"/>
        </w:rPr>
      </w:pPr>
      <w:r>
        <w:rPr>
          <w:sz w:val="20"/>
        </w:rPr>
        <w:t>Evaluate</w:t>
      </w:r>
      <w:r>
        <w:rPr>
          <w:spacing w:val="-6"/>
          <w:sz w:val="20"/>
        </w:rPr>
        <w:t> </w:t>
      </w:r>
      <w:r>
        <w:rPr>
          <w:sz w:val="20"/>
        </w:rPr>
        <w:t>detail</w:t>
      </w:r>
      <w:r>
        <w:rPr>
          <w:spacing w:val="-3"/>
          <w:sz w:val="20"/>
        </w:rPr>
        <w:t> </w:t>
      </w:r>
      <w:r>
        <w:rPr>
          <w:sz w:val="20"/>
        </w:rPr>
        <w:t>conditions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all</w:t>
      </w:r>
      <w:r>
        <w:rPr>
          <w:spacing w:val="-6"/>
          <w:sz w:val="20"/>
        </w:rPr>
        <w:t> </w:t>
      </w:r>
      <w:r>
        <w:rPr>
          <w:sz w:val="20"/>
        </w:rPr>
        <w:t>penetrations,</w:t>
      </w:r>
      <w:r>
        <w:rPr>
          <w:spacing w:val="-5"/>
          <w:sz w:val="20"/>
        </w:rPr>
        <w:t> </w:t>
      </w:r>
      <w:r>
        <w:rPr>
          <w:sz w:val="20"/>
        </w:rPr>
        <w:t>terminations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perimeter locations.</w:t>
      </w:r>
      <w:r>
        <w:rPr>
          <w:spacing w:val="40"/>
          <w:sz w:val="20"/>
        </w:rPr>
        <w:t> </w:t>
      </w:r>
      <w:r>
        <w:rPr>
          <w:sz w:val="20"/>
        </w:rPr>
        <w:t>Detail problems should be documented and resolved prior to wall or ceiling installation.</w:t>
      </w:r>
    </w:p>
    <w:p>
      <w:pPr>
        <w:pStyle w:val="ListParagraph"/>
        <w:numPr>
          <w:ilvl w:val="1"/>
          <w:numId w:val="7"/>
        </w:numPr>
        <w:tabs>
          <w:tab w:pos="1402" w:val="left" w:leader="none"/>
        </w:tabs>
        <w:spacing w:line="240" w:lineRule="auto" w:before="0" w:after="0"/>
        <w:ind w:left="1058" w:right="1537" w:firstLine="0"/>
        <w:jc w:val="both"/>
        <w:rPr>
          <w:sz w:val="20"/>
        </w:rPr>
      </w:pPr>
      <w:r>
        <w:rPr>
          <w:sz w:val="20"/>
        </w:rPr>
        <w:t>Test</w:t>
      </w:r>
      <w:r>
        <w:rPr>
          <w:spacing w:val="-1"/>
          <w:sz w:val="20"/>
        </w:rPr>
        <w:t> </w:t>
      </w:r>
      <w:r>
        <w:rPr>
          <w:sz w:val="20"/>
        </w:rPr>
        <w:t>concrete</w:t>
      </w:r>
      <w:r>
        <w:rPr>
          <w:spacing w:val="-4"/>
          <w:sz w:val="20"/>
        </w:rPr>
        <w:t> </w:t>
      </w:r>
      <w:r>
        <w:rPr>
          <w:sz w:val="20"/>
        </w:rPr>
        <w:t>substrates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verify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substrate</w:t>
      </w:r>
      <w:r>
        <w:rPr>
          <w:spacing w:val="-4"/>
          <w:sz w:val="20"/>
        </w:rPr>
        <w:t> </w:t>
      </w:r>
      <w:r>
        <w:rPr>
          <w:sz w:val="20"/>
        </w:rPr>
        <w:t>moisture</w:t>
      </w:r>
      <w:r>
        <w:rPr>
          <w:spacing w:val="-1"/>
          <w:sz w:val="20"/>
        </w:rPr>
        <w:t> </w:t>
      </w:r>
      <w:r>
        <w:rPr>
          <w:sz w:val="20"/>
        </w:rPr>
        <w:t>content</w:t>
      </w:r>
      <w:r>
        <w:rPr>
          <w:spacing w:val="-3"/>
          <w:sz w:val="20"/>
        </w:rPr>
        <w:t> </w:t>
      </w:r>
      <w:r>
        <w:rPr>
          <w:sz w:val="20"/>
        </w:rPr>
        <w:t>does not exceed that recommended by wall or ceiling system manufacture.</w:t>
      </w:r>
    </w:p>
    <w:p>
      <w:pPr>
        <w:pStyle w:val="ListParagraph"/>
        <w:numPr>
          <w:ilvl w:val="1"/>
          <w:numId w:val="7"/>
        </w:numPr>
        <w:tabs>
          <w:tab w:pos="1402" w:val="left" w:leader="none"/>
        </w:tabs>
        <w:spacing w:line="240" w:lineRule="auto" w:before="0" w:after="0"/>
        <w:ind w:left="1058" w:right="1593" w:firstLine="0"/>
        <w:jc w:val="both"/>
        <w:rPr>
          <w:sz w:val="20"/>
        </w:rPr>
      </w:pPr>
      <w:r>
        <w:rPr>
          <w:sz w:val="20"/>
        </w:rPr>
        <w:t>Review</w:t>
      </w:r>
      <w:r>
        <w:rPr>
          <w:spacing w:val="-5"/>
          <w:sz w:val="20"/>
        </w:rPr>
        <w:t> </w:t>
      </w:r>
      <w:r>
        <w:rPr>
          <w:sz w:val="20"/>
        </w:rPr>
        <w:t>job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7"/>
          <w:sz w:val="20"/>
        </w:rPr>
        <w:t> </w:t>
      </w:r>
      <w:r>
        <w:rPr>
          <w:sz w:val="20"/>
        </w:rPr>
        <w:t>conditions,</w:t>
      </w:r>
      <w:r>
        <w:rPr>
          <w:spacing w:val="-5"/>
          <w:sz w:val="20"/>
        </w:rPr>
        <w:t> </w:t>
      </w:r>
      <w:r>
        <w:rPr>
          <w:sz w:val="20"/>
        </w:rPr>
        <w:t>including</w:t>
      </w:r>
      <w:r>
        <w:rPr>
          <w:spacing w:val="-5"/>
          <w:sz w:val="20"/>
        </w:rPr>
        <w:t> </w:t>
      </w:r>
      <w:r>
        <w:rPr>
          <w:sz w:val="20"/>
        </w:rPr>
        <w:t>temperature,</w:t>
      </w:r>
      <w:r>
        <w:rPr>
          <w:spacing w:val="-5"/>
          <w:sz w:val="20"/>
        </w:rPr>
        <w:t> </w:t>
      </w:r>
      <w:r>
        <w:rPr>
          <w:sz w:val="20"/>
        </w:rPr>
        <w:t>power,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lighting, necessary for a successful installation.</w:t>
      </w:r>
    </w:p>
    <w:p>
      <w:pPr>
        <w:pStyle w:val="ListParagraph"/>
        <w:numPr>
          <w:ilvl w:val="0"/>
          <w:numId w:val="7"/>
        </w:numPr>
        <w:tabs>
          <w:tab w:pos="697" w:val="left" w:leader="none"/>
          <w:tab w:pos="698" w:val="left" w:leader="none"/>
        </w:tabs>
        <w:spacing w:line="240" w:lineRule="auto" w:before="1" w:after="0"/>
        <w:ind w:left="698" w:right="1406" w:hanging="540"/>
        <w:jc w:val="left"/>
        <w:rPr>
          <w:sz w:val="20"/>
        </w:rPr>
      </w:pPr>
      <w:r>
        <w:rPr>
          <w:sz w:val="20"/>
        </w:rPr>
        <w:t>Protect</w:t>
      </w:r>
      <w:r>
        <w:rPr>
          <w:spacing w:val="-5"/>
          <w:sz w:val="20"/>
        </w:rPr>
        <w:t> </w:t>
      </w:r>
      <w:r>
        <w:rPr>
          <w:sz w:val="20"/>
        </w:rPr>
        <w:t>surrounding</w:t>
      </w:r>
      <w:r>
        <w:rPr>
          <w:spacing w:val="-5"/>
          <w:sz w:val="20"/>
        </w:rPr>
        <w:t> </w:t>
      </w:r>
      <w:r>
        <w:rPr>
          <w:sz w:val="20"/>
        </w:rPr>
        <w:t>substrate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surfaces,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well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place</w:t>
      </w:r>
      <w:r>
        <w:rPr>
          <w:spacing w:val="-8"/>
          <w:sz w:val="20"/>
        </w:rPr>
        <w:t> </w:t>
      </w:r>
      <w:r>
        <w:rPr>
          <w:sz w:val="20"/>
        </w:rPr>
        <w:t>equipment,</w:t>
      </w:r>
      <w:r>
        <w:rPr>
          <w:spacing w:val="-7"/>
          <w:sz w:val="20"/>
        </w:rPr>
        <w:t> </w:t>
      </w:r>
      <w:r>
        <w:rPr>
          <w:sz w:val="20"/>
        </w:rPr>
        <w:t>from damage during surface preparation and system installation.</w:t>
      </w:r>
    </w:p>
    <w:p>
      <w:pPr>
        <w:pStyle w:val="ListParagraph"/>
        <w:numPr>
          <w:ilvl w:val="0"/>
          <w:numId w:val="7"/>
        </w:numPr>
        <w:tabs>
          <w:tab w:pos="697" w:val="left" w:leader="none"/>
          <w:tab w:pos="698" w:val="left" w:leader="none"/>
        </w:tabs>
        <w:spacing w:line="240" w:lineRule="auto" w:before="0" w:after="0"/>
        <w:ind w:left="698" w:right="1560" w:hanging="540"/>
        <w:jc w:val="left"/>
        <w:rPr>
          <w:sz w:val="20"/>
        </w:rPr>
      </w:pPr>
      <w:r>
        <w:rPr>
          <w:sz w:val="20"/>
        </w:rPr>
        <w:t>Job</w:t>
      </w:r>
      <w:r>
        <w:rPr>
          <w:spacing w:val="-6"/>
          <w:sz w:val="20"/>
        </w:rPr>
        <w:t> </w:t>
      </w:r>
      <w:r>
        <w:rPr>
          <w:sz w:val="20"/>
        </w:rPr>
        <w:t>area</w:t>
      </w:r>
      <w:r>
        <w:rPr>
          <w:spacing w:val="-6"/>
          <w:sz w:val="20"/>
        </w:rPr>
        <w:t> </w:t>
      </w:r>
      <w:r>
        <w:rPr>
          <w:sz w:val="20"/>
        </w:rPr>
        <w:t>shall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free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other</w:t>
      </w:r>
      <w:r>
        <w:rPr>
          <w:spacing w:val="-7"/>
          <w:sz w:val="20"/>
        </w:rPr>
        <w:t> </w:t>
      </w:r>
      <w:r>
        <w:rPr>
          <w:sz w:val="20"/>
        </w:rPr>
        <w:t>trades</w:t>
      </w:r>
      <w:r>
        <w:rPr>
          <w:spacing w:val="-6"/>
          <w:sz w:val="20"/>
        </w:rPr>
        <w:t> </w:t>
      </w:r>
      <w:r>
        <w:rPr>
          <w:sz w:val="20"/>
        </w:rPr>
        <w:t>during</w:t>
      </w:r>
      <w:r>
        <w:rPr>
          <w:spacing w:val="-6"/>
          <w:sz w:val="20"/>
        </w:rPr>
        <w:t> </w:t>
      </w:r>
      <w:r>
        <w:rPr>
          <w:sz w:val="20"/>
        </w:rPr>
        <w:t>wall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ceiling</w:t>
      </w:r>
      <w:r>
        <w:rPr>
          <w:spacing w:val="-5"/>
          <w:sz w:val="20"/>
        </w:rPr>
        <w:t> </w:t>
      </w:r>
      <w:r>
        <w:rPr>
          <w:sz w:val="20"/>
        </w:rPr>
        <w:t>installation,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for a period of 48 hours upon completion.</w:t>
      </w:r>
    </w:p>
    <w:p>
      <w:pPr>
        <w:pStyle w:val="ListParagraph"/>
        <w:numPr>
          <w:ilvl w:val="0"/>
          <w:numId w:val="7"/>
        </w:numPr>
        <w:tabs>
          <w:tab w:pos="697" w:val="left" w:leader="none"/>
          <w:tab w:pos="698" w:val="left" w:leader="none"/>
        </w:tabs>
        <w:spacing w:line="240" w:lineRule="auto" w:before="0" w:after="0"/>
        <w:ind w:left="698" w:right="1714" w:hanging="540"/>
        <w:jc w:val="left"/>
        <w:rPr>
          <w:sz w:val="20"/>
        </w:rPr>
      </w:pPr>
      <w:r>
        <w:rPr>
          <w:sz w:val="20"/>
        </w:rPr>
        <w:t>General</w:t>
      </w:r>
      <w:r>
        <w:rPr>
          <w:spacing w:val="-7"/>
          <w:sz w:val="20"/>
        </w:rPr>
        <w:t> </w:t>
      </w:r>
      <w:r>
        <w:rPr>
          <w:sz w:val="20"/>
        </w:rPr>
        <w:t>Contractor</w:t>
      </w:r>
      <w:r>
        <w:rPr>
          <w:spacing w:val="-7"/>
          <w:sz w:val="20"/>
        </w:rPr>
        <w:t> </w:t>
      </w:r>
      <w:r>
        <w:rPr>
          <w:sz w:val="20"/>
        </w:rPr>
        <w:t>shall</w:t>
      </w:r>
      <w:r>
        <w:rPr>
          <w:spacing w:val="-4"/>
          <w:sz w:val="20"/>
        </w:rPr>
        <w:t> </w:t>
      </w:r>
      <w:r>
        <w:rPr>
          <w:sz w:val="20"/>
        </w:rPr>
        <w:t>provide</w:t>
      </w:r>
      <w:r>
        <w:rPr>
          <w:spacing w:val="-8"/>
          <w:sz w:val="20"/>
        </w:rPr>
        <w:t> </w:t>
      </w:r>
      <w:r>
        <w:rPr>
          <w:sz w:val="20"/>
        </w:rPr>
        <w:t>adequate</w:t>
      </w:r>
      <w:r>
        <w:rPr>
          <w:spacing w:val="-8"/>
          <w:sz w:val="20"/>
        </w:rPr>
        <w:t> </w:t>
      </w:r>
      <w:r>
        <w:rPr>
          <w:sz w:val="20"/>
        </w:rPr>
        <w:t>ventilation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use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fans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other </w:t>
      </w:r>
      <w:r>
        <w:rPr>
          <w:spacing w:val="-2"/>
          <w:sz w:val="20"/>
        </w:rPr>
        <w:t>devices.</w:t>
      </w:r>
    </w:p>
    <w:p>
      <w:pPr>
        <w:pStyle w:val="ListParagraph"/>
        <w:numPr>
          <w:ilvl w:val="0"/>
          <w:numId w:val="7"/>
        </w:numPr>
        <w:tabs>
          <w:tab w:pos="697" w:val="left" w:leader="none"/>
          <w:tab w:pos="698" w:val="left" w:leader="none"/>
        </w:tabs>
        <w:spacing w:line="240" w:lineRule="auto" w:before="0" w:after="0"/>
        <w:ind w:left="698" w:right="1746" w:hanging="540"/>
        <w:jc w:val="left"/>
        <w:rPr>
          <w:sz w:val="20"/>
        </w:rPr>
      </w:pPr>
      <w:r>
        <w:rPr>
          <w:sz w:val="20"/>
        </w:rPr>
        <w:t>General Contractor shall maintain lighting at a minimum uniform level equivalent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end</w:t>
      </w:r>
      <w:r>
        <w:rPr>
          <w:spacing w:val="-6"/>
          <w:sz w:val="20"/>
        </w:rPr>
        <w:t> </w:t>
      </w:r>
      <w:r>
        <w:rPr>
          <w:sz w:val="20"/>
        </w:rPr>
        <w:t>use</w:t>
      </w:r>
      <w:r>
        <w:rPr>
          <w:spacing w:val="-7"/>
          <w:sz w:val="20"/>
        </w:rPr>
        <w:t> </w:t>
      </w:r>
      <w:r>
        <w:rPr>
          <w:sz w:val="20"/>
        </w:rPr>
        <w:t>conditions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areas</w:t>
      </w:r>
      <w:r>
        <w:rPr>
          <w:spacing w:val="-6"/>
          <w:sz w:val="20"/>
        </w:rPr>
        <w:t> </w:t>
      </w:r>
      <w:r>
        <w:rPr>
          <w:sz w:val="20"/>
        </w:rPr>
        <w:t>where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seamless</w:t>
      </w:r>
      <w:r>
        <w:rPr>
          <w:spacing w:val="-7"/>
          <w:sz w:val="20"/>
        </w:rPr>
        <w:t> </w:t>
      </w:r>
      <w:r>
        <w:rPr>
          <w:sz w:val="20"/>
        </w:rPr>
        <w:t>wall</w:t>
      </w:r>
      <w:r>
        <w:rPr>
          <w:spacing w:val="-6"/>
          <w:sz w:val="20"/>
        </w:rPr>
        <w:t> </w:t>
      </w:r>
      <w:r>
        <w:rPr>
          <w:sz w:val="20"/>
        </w:rPr>
        <w:t>or ceiling system is being installed.</w:t>
      </w:r>
      <w:r>
        <w:rPr>
          <w:spacing w:val="40"/>
          <w:sz w:val="20"/>
        </w:rPr>
        <w:t> </w:t>
      </w:r>
      <w:r>
        <w:rPr>
          <w:sz w:val="20"/>
        </w:rPr>
        <w:t>If possible, schedule installation so that permanent lighting will be operational during installation.</w:t>
      </w:r>
    </w:p>
    <w:p>
      <w:pPr>
        <w:pStyle w:val="ListParagraph"/>
        <w:numPr>
          <w:ilvl w:val="0"/>
          <w:numId w:val="7"/>
        </w:numPr>
        <w:tabs>
          <w:tab w:pos="697" w:val="left" w:leader="none"/>
          <w:tab w:pos="698" w:val="left" w:leader="none"/>
        </w:tabs>
        <w:spacing w:line="240" w:lineRule="auto" w:before="0" w:after="0"/>
        <w:ind w:left="698" w:right="1838" w:hanging="540"/>
        <w:jc w:val="left"/>
        <w:rPr>
          <w:sz w:val="20"/>
        </w:rPr>
      </w:pPr>
      <w:r>
        <w:rPr>
          <w:sz w:val="20"/>
        </w:rPr>
        <w:t>General</w:t>
      </w:r>
      <w:r>
        <w:rPr>
          <w:spacing w:val="-5"/>
          <w:sz w:val="20"/>
        </w:rPr>
        <w:t> </w:t>
      </w:r>
      <w:r>
        <w:rPr>
          <w:sz w:val="20"/>
        </w:rPr>
        <w:t>contractor</w:t>
      </w:r>
      <w:r>
        <w:rPr>
          <w:spacing w:val="-8"/>
          <w:sz w:val="20"/>
        </w:rPr>
        <w:t> </w:t>
      </w:r>
      <w:r>
        <w:rPr>
          <w:sz w:val="20"/>
        </w:rPr>
        <w:t>shall</w:t>
      </w:r>
      <w:r>
        <w:rPr>
          <w:spacing w:val="-5"/>
          <w:sz w:val="20"/>
        </w:rPr>
        <w:t> </w:t>
      </w:r>
      <w:r>
        <w:rPr>
          <w:sz w:val="20"/>
        </w:rPr>
        <w:t>ensure</w:t>
      </w:r>
      <w:r>
        <w:rPr>
          <w:spacing w:val="-8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leaks</w:t>
      </w:r>
      <w:r>
        <w:rPr>
          <w:spacing w:val="-8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pipes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other</w:t>
      </w:r>
      <w:r>
        <w:rPr>
          <w:spacing w:val="-8"/>
          <w:sz w:val="20"/>
        </w:rPr>
        <w:t> </w:t>
      </w:r>
      <w:r>
        <w:rPr>
          <w:sz w:val="20"/>
        </w:rPr>
        <w:t>sources</w:t>
      </w:r>
      <w:r>
        <w:rPr>
          <w:spacing w:val="-6"/>
          <w:sz w:val="20"/>
        </w:rPr>
        <w:t> </w:t>
      </w:r>
      <w:r>
        <w:rPr>
          <w:sz w:val="20"/>
        </w:rPr>
        <w:t>are corrected prior to wall or ceiling installation.</w:t>
      </w:r>
    </w:p>
    <w:p>
      <w:pPr>
        <w:pStyle w:val="ListParagraph"/>
        <w:numPr>
          <w:ilvl w:val="0"/>
          <w:numId w:val="7"/>
        </w:numPr>
        <w:tabs>
          <w:tab w:pos="697" w:val="left" w:leader="none"/>
          <w:tab w:pos="698" w:val="left" w:leader="none"/>
        </w:tabs>
        <w:spacing w:line="240" w:lineRule="auto" w:before="0" w:after="0"/>
        <w:ind w:left="698" w:right="1518" w:hanging="540"/>
        <w:jc w:val="left"/>
        <w:rPr>
          <w:sz w:val="20"/>
        </w:rPr>
      </w:pPr>
      <w:r>
        <w:rPr>
          <w:sz w:val="20"/>
        </w:rPr>
        <w:t>General Contractor shall provide minimum substrate temperatures of 65 degrees</w:t>
      </w:r>
      <w:r>
        <w:rPr>
          <w:spacing w:val="-7"/>
          <w:sz w:val="20"/>
        </w:rPr>
        <w:t> </w:t>
      </w:r>
      <w:r>
        <w:rPr>
          <w:sz w:val="20"/>
        </w:rPr>
        <w:t>F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atmospheric</w:t>
      </w:r>
      <w:r>
        <w:rPr>
          <w:spacing w:val="-8"/>
          <w:sz w:val="20"/>
        </w:rPr>
        <w:t> </w:t>
      </w:r>
      <w:r>
        <w:rPr>
          <w:sz w:val="20"/>
        </w:rPr>
        <w:t>temperature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70</w:t>
      </w:r>
      <w:r>
        <w:rPr>
          <w:spacing w:val="-7"/>
          <w:sz w:val="20"/>
        </w:rPr>
        <w:t> </w:t>
      </w:r>
      <w:r>
        <w:rPr>
          <w:sz w:val="20"/>
        </w:rPr>
        <w:t>degrees</w:t>
      </w:r>
      <w:r>
        <w:rPr>
          <w:spacing w:val="-7"/>
          <w:sz w:val="20"/>
        </w:rPr>
        <w:t> </w:t>
      </w:r>
      <w:r>
        <w:rPr>
          <w:sz w:val="20"/>
        </w:rPr>
        <w:t>F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relative</w:t>
      </w:r>
      <w:r>
        <w:rPr>
          <w:spacing w:val="-8"/>
          <w:sz w:val="20"/>
        </w:rPr>
        <w:t> </w:t>
      </w:r>
      <w:r>
        <w:rPr>
          <w:sz w:val="20"/>
        </w:rPr>
        <w:t>humidity below 85% during wall or ceiling installation and until final acceptance.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7"/>
          <w:footerReference w:type="default" r:id="rId8"/>
          <w:pgSz w:w="12240" w:h="15840"/>
          <w:pgMar w:header="656" w:footer="1406" w:top="1120" w:bottom="1600" w:left="1640" w:right="460"/>
          <w:pgNumType w:start="2"/>
        </w:sectPr>
      </w:pPr>
    </w:p>
    <w:p>
      <w:pPr>
        <w:pStyle w:val="BodyText"/>
        <w:rPr>
          <w:sz w:val="29"/>
        </w:rPr>
      </w:pPr>
      <w:r>
        <w:rPr/>
        <w:pict>
          <v:line style="position:absolute;mso-position-horizontal-relative:page;mso-position-vertical-relative:page;z-index:15730176" from="55.174801pt,711.183777pt" to="563.500825pt,711.183777pt" stroked="true" strokeweight="1.372pt" strokecolor="#00007e">
            <v:stroke dashstyle="solid"/>
            <w10:wrap type="none"/>
          </v:line>
        </w:pict>
      </w:r>
    </w:p>
    <w:p>
      <w:pPr>
        <w:pStyle w:val="Heading2"/>
        <w:numPr>
          <w:ilvl w:val="1"/>
          <w:numId w:val="5"/>
        </w:numPr>
        <w:tabs>
          <w:tab w:pos="701" w:val="left" w:leader="none"/>
        </w:tabs>
        <w:spacing w:line="240" w:lineRule="auto" w:before="100" w:after="0"/>
        <w:ind w:left="700" w:right="0" w:hanging="543"/>
        <w:jc w:val="left"/>
      </w:pPr>
      <w:r>
        <w:rPr/>
        <w:t>CURING,</w:t>
      </w:r>
      <w:r>
        <w:rPr>
          <w:spacing w:val="-5"/>
        </w:rPr>
        <w:t> </w:t>
      </w:r>
      <w:r>
        <w:rPr/>
        <w:t>CLEAN</w:t>
      </w:r>
      <w:r>
        <w:rPr>
          <w:spacing w:val="-7"/>
        </w:rPr>
        <w:t> </w:t>
      </w:r>
      <w:r>
        <w:rPr/>
        <w:t>UP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PROTECTION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8"/>
        </w:numPr>
        <w:tabs>
          <w:tab w:pos="697" w:val="left" w:leader="none"/>
          <w:tab w:pos="698" w:val="left" w:leader="none"/>
        </w:tabs>
        <w:spacing w:line="230" w:lineRule="auto" w:before="1" w:after="0"/>
        <w:ind w:left="700" w:right="1765" w:hanging="540"/>
        <w:jc w:val="left"/>
        <w:rPr>
          <w:sz w:val="24"/>
        </w:rPr>
      </w:pPr>
      <w:r>
        <w:rPr>
          <w:sz w:val="20"/>
        </w:rPr>
        <w:t>Cure final wall or ceiling system in accordance with manufacturer's recommendations.</w:t>
      </w:r>
      <w:r>
        <w:rPr>
          <w:spacing w:val="38"/>
          <w:sz w:val="20"/>
        </w:rPr>
        <w:t> </w:t>
      </w:r>
      <w:r>
        <w:rPr>
          <w:sz w:val="20"/>
        </w:rPr>
        <w:t>Cure</w:t>
      </w:r>
      <w:r>
        <w:rPr>
          <w:spacing w:val="-5"/>
          <w:sz w:val="20"/>
        </w:rPr>
        <w:t> </w:t>
      </w:r>
      <w:r>
        <w:rPr>
          <w:sz w:val="20"/>
        </w:rPr>
        <w:t>time</w:t>
      </w:r>
      <w:r>
        <w:rPr>
          <w:spacing w:val="-7"/>
          <w:sz w:val="20"/>
        </w:rPr>
        <w:t> </w:t>
      </w:r>
      <w:r>
        <w:rPr>
          <w:sz w:val="20"/>
        </w:rPr>
        <w:t>shall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minimum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48</w:t>
      </w:r>
      <w:r>
        <w:rPr>
          <w:spacing w:val="-6"/>
          <w:sz w:val="20"/>
        </w:rPr>
        <w:t> </w:t>
      </w:r>
      <w:r>
        <w:rPr>
          <w:sz w:val="20"/>
        </w:rPr>
        <w:t>hours</w:t>
      </w:r>
      <w:r>
        <w:rPr>
          <w:spacing w:val="-6"/>
          <w:sz w:val="20"/>
        </w:rPr>
        <w:t> </w:t>
      </w:r>
      <w:r>
        <w:rPr>
          <w:sz w:val="20"/>
        </w:rPr>
        <w:t>prior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traffic and 7 days before exposure to chemicals.</w:t>
      </w:r>
    </w:p>
    <w:p>
      <w:pPr>
        <w:pStyle w:val="ListParagraph"/>
        <w:numPr>
          <w:ilvl w:val="0"/>
          <w:numId w:val="8"/>
        </w:numPr>
        <w:tabs>
          <w:tab w:pos="697" w:val="left" w:leader="none"/>
          <w:tab w:pos="698" w:val="left" w:leader="none"/>
        </w:tabs>
        <w:spacing w:line="240" w:lineRule="exact" w:before="0" w:after="0"/>
        <w:ind w:left="698" w:right="0" w:hanging="540"/>
        <w:jc w:val="left"/>
        <w:rPr>
          <w:sz w:val="20"/>
        </w:rPr>
      </w:pPr>
      <w:r>
        <w:rPr>
          <w:sz w:val="20"/>
        </w:rPr>
        <w:t>Clean</w:t>
      </w:r>
      <w:r>
        <w:rPr>
          <w:spacing w:val="-13"/>
          <w:sz w:val="20"/>
        </w:rPr>
        <w:t> </w:t>
      </w:r>
      <w:r>
        <w:rPr>
          <w:sz w:val="20"/>
        </w:rPr>
        <w:t>up</w:t>
      </w:r>
      <w:r>
        <w:rPr>
          <w:spacing w:val="-10"/>
          <w:sz w:val="20"/>
        </w:rPr>
        <w:t> </w:t>
      </w:r>
      <w:r>
        <w:rPr>
          <w:sz w:val="20"/>
        </w:rPr>
        <w:t>work</w:t>
      </w:r>
      <w:r>
        <w:rPr>
          <w:spacing w:val="-9"/>
          <w:sz w:val="20"/>
        </w:rPr>
        <w:t> </w:t>
      </w:r>
      <w:r>
        <w:rPr>
          <w:sz w:val="20"/>
        </w:rPr>
        <w:t>area,</w:t>
      </w:r>
      <w:r>
        <w:rPr>
          <w:spacing w:val="-7"/>
          <w:sz w:val="20"/>
        </w:rPr>
        <w:t> </w:t>
      </w:r>
      <w:r>
        <w:rPr>
          <w:sz w:val="20"/>
        </w:rPr>
        <w:t>removing</w:t>
      </w:r>
      <w:r>
        <w:rPr>
          <w:spacing w:val="-8"/>
          <w:sz w:val="20"/>
        </w:rPr>
        <w:t> </w:t>
      </w:r>
      <w:r>
        <w:rPr>
          <w:sz w:val="20"/>
        </w:rPr>
        <w:t>all</w:t>
      </w:r>
      <w:r>
        <w:rPr>
          <w:spacing w:val="-13"/>
          <w:sz w:val="20"/>
        </w:rPr>
        <w:t> </w:t>
      </w:r>
      <w:r>
        <w:rPr>
          <w:sz w:val="20"/>
        </w:rPr>
        <w:t>equipment,</w:t>
      </w:r>
      <w:r>
        <w:rPr>
          <w:spacing w:val="-9"/>
          <w:sz w:val="20"/>
        </w:rPr>
        <w:t> </w:t>
      </w:r>
      <w:r>
        <w:rPr>
          <w:sz w:val="20"/>
        </w:rPr>
        <w:t>materials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trash.</w:t>
      </w:r>
    </w:p>
    <w:p>
      <w:pPr>
        <w:pStyle w:val="ListParagraph"/>
        <w:numPr>
          <w:ilvl w:val="0"/>
          <w:numId w:val="8"/>
        </w:numPr>
        <w:tabs>
          <w:tab w:pos="697" w:val="left" w:leader="none"/>
          <w:tab w:pos="698" w:val="left" w:leader="none"/>
        </w:tabs>
        <w:spacing w:line="240" w:lineRule="auto" w:before="6" w:after="0"/>
        <w:ind w:left="700" w:right="1544" w:hanging="543"/>
        <w:jc w:val="left"/>
        <w:rPr>
          <w:sz w:val="20"/>
        </w:rPr>
      </w:pPr>
      <w:r>
        <w:rPr>
          <w:sz w:val="20"/>
        </w:rPr>
        <w:t>General</w:t>
      </w:r>
      <w:r>
        <w:rPr>
          <w:spacing w:val="-9"/>
          <w:sz w:val="20"/>
        </w:rPr>
        <w:t> </w:t>
      </w:r>
      <w:r>
        <w:rPr>
          <w:sz w:val="20"/>
        </w:rPr>
        <w:t>contractor</w:t>
      </w:r>
      <w:r>
        <w:rPr>
          <w:spacing w:val="-9"/>
          <w:sz w:val="20"/>
        </w:rPr>
        <w:t> </w:t>
      </w:r>
      <w:r>
        <w:rPr>
          <w:sz w:val="20"/>
        </w:rPr>
        <w:t>shall</w:t>
      </w:r>
      <w:r>
        <w:rPr>
          <w:spacing w:val="-9"/>
          <w:sz w:val="20"/>
        </w:rPr>
        <w:t> </w:t>
      </w:r>
      <w:r>
        <w:rPr>
          <w:sz w:val="20"/>
        </w:rPr>
        <w:t>provide</w:t>
      </w:r>
      <w:r>
        <w:rPr>
          <w:spacing w:val="-10"/>
          <w:sz w:val="20"/>
        </w:rPr>
        <w:t> </w:t>
      </w:r>
      <w:r>
        <w:rPr>
          <w:sz w:val="20"/>
        </w:rPr>
        <w:t>temporary</w:t>
      </w:r>
      <w:r>
        <w:rPr>
          <w:spacing w:val="-11"/>
          <w:sz w:val="20"/>
        </w:rPr>
        <w:t> </w:t>
      </w:r>
      <w:r>
        <w:rPr>
          <w:sz w:val="20"/>
        </w:rPr>
        <w:t>protection</w:t>
      </w:r>
      <w:r>
        <w:rPr>
          <w:spacing w:val="-8"/>
          <w:sz w:val="20"/>
        </w:rPr>
        <w:t> </w:t>
      </w:r>
      <w:r>
        <w:rPr>
          <w:sz w:val="20"/>
        </w:rPr>
        <w:t>from</w:t>
      </w:r>
      <w:r>
        <w:rPr>
          <w:spacing w:val="-10"/>
          <w:sz w:val="20"/>
        </w:rPr>
        <w:t> </w:t>
      </w:r>
      <w:r>
        <w:rPr>
          <w:sz w:val="20"/>
        </w:rPr>
        <w:t>construction</w:t>
      </w:r>
      <w:r>
        <w:rPr>
          <w:spacing w:val="-8"/>
          <w:sz w:val="20"/>
        </w:rPr>
        <w:t> </w:t>
      </w:r>
      <w:r>
        <w:rPr>
          <w:sz w:val="20"/>
        </w:rPr>
        <w:t>traffic and other trades prior to final acceptance by the owner.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before="0"/>
      </w:pPr>
      <w:r>
        <w:rPr>
          <w:u w:val="single"/>
        </w:rPr>
        <w:t>Part</w:t>
      </w:r>
      <w:r>
        <w:rPr>
          <w:spacing w:val="-4"/>
          <w:u w:val="single"/>
        </w:rPr>
        <w:t> </w:t>
      </w:r>
      <w:r>
        <w:rPr>
          <w:u w:val="single"/>
        </w:rPr>
        <w:t>2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Products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ind w:left="158"/>
      </w:pPr>
      <w:r>
        <w:rPr/>
        <w:t>2.01</w:t>
      </w:r>
      <w:r>
        <w:rPr>
          <w:spacing w:val="62"/>
        </w:rPr>
        <w:t> </w:t>
      </w:r>
      <w:r>
        <w:rPr>
          <w:spacing w:val="-2"/>
        </w:rPr>
        <w:t>Materials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58"/>
      </w:pPr>
      <w:r>
        <w:rPr/>
        <w:t>A.</w:t>
      </w:r>
      <w:r>
        <w:rPr>
          <w:spacing w:val="51"/>
        </w:rPr>
        <w:t> </w:t>
      </w:r>
      <w:r>
        <w:rPr/>
        <w:t>Wall/Ceiling</w:t>
      </w:r>
      <w:r>
        <w:rPr>
          <w:spacing w:val="-6"/>
        </w:rPr>
        <w:t> </w:t>
      </w:r>
      <w:r>
        <w:rPr/>
        <w:t>Systems</w:t>
      </w:r>
      <w:r>
        <w:rPr>
          <w:spacing w:val="-9"/>
        </w:rPr>
        <w:t> </w:t>
      </w:r>
      <w:r>
        <w:rPr>
          <w:spacing w:val="-2"/>
        </w:rPr>
        <w:t>Overview</w:t>
      </w:r>
    </w:p>
    <w:p>
      <w:pPr>
        <w:pStyle w:val="BodyText"/>
        <w:tabs>
          <w:tab w:pos="5906" w:val="left" w:leader="none"/>
        </w:tabs>
        <w:spacing w:before="3"/>
        <w:ind w:left="520" w:right="1485" w:hanging="3"/>
      </w:pPr>
      <w:r>
        <w:rPr/>
        <w:drawing>
          <wp:anchor distT="0" distB="0" distL="0" distR="0" allowOverlap="1" layoutInCell="1" locked="0" behindDoc="1" simplePos="0" relativeHeight="487273472">
            <wp:simplePos x="0" y="0"/>
            <wp:positionH relativeFrom="page">
              <wp:posOffset>4636896</wp:posOffset>
            </wp:positionH>
            <wp:positionV relativeFrom="paragraph">
              <wp:posOffset>2723</wp:posOffset>
            </wp:positionV>
            <wp:extent cx="204215" cy="12344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5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wall/ceiling system specified shall be SeamTek</w:t>
        <w:tab/>
      </w:r>
      <w:r>
        <w:rPr>
          <w:spacing w:val="-2"/>
          <w:sz w:val="24"/>
        </w:rPr>
        <w:t>Novolac</w:t>
      </w:r>
      <w:r>
        <w:rPr>
          <w:spacing w:val="-31"/>
          <w:sz w:val="24"/>
        </w:rPr>
        <w:t> </w:t>
      </w:r>
      <w:r>
        <w:rPr>
          <w:spacing w:val="-2"/>
          <w:sz w:val="24"/>
        </w:rPr>
        <w:t>Epoxy</w:t>
      </w:r>
      <w:r>
        <w:rPr>
          <w:spacing w:val="-33"/>
          <w:sz w:val="24"/>
        </w:rPr>
        <w:t> </w:t>
      </w:r>
      <w:r>
        <w:rPr>
          <w:spacing w:val="-2"/>
        </w:rPr>
        <w:t>GlassWall </w:t>
      </w:r>
      <w:r>
        <w:rPr/>
        <w:t>NR by Life Science Products, Inc. This system is a high build epoxy wall finish applied in a</w:t>
      </w:r>
      <w:r>
        <w:rPr>
          <w:spacing w:val="40"/>
        </w:rPr>
        <w:t> </w:t>
      </w:r>
      <w:r>
        <w:rPr/>
        <w:t>minimum thickness of 12-15 mils Dry Film Thickness (DFT) after primer coat. The system shall be pinhole free. Use 100% solids Novolac epoxy resins,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solvent</w:t>
      </w:r>
      <w:r>
        <w:rPr>
          <w:spacing w:val="-2"/>
        </w:rPr>
        <w:t> </w:t>
      </w:r>
      <w:r>
        <w:rPr/>
        <w:t>containing materials</w:t>
      </w:r>
      <w:r>
        <w:rPr>
          <w:spacing w:val="-2"/>
        </w:rPr>
        <w:t> </w:t>
      </w:r>
      <w:r>
        <w:rPr/>
        <w:t>will be</w:t>
      </w:r>
      <w:r>
        <w:rPr>
          <w:spacing w:val="-2"/>
        </w:rPr>
        <w:t> </w:t>
      </w:r>
      <w:r>
        <w:rPr/>
        <w:t>allowed.</w:t>
      </w:r>
      <w:r>
        <w:rPr>
          <w:spacing w:val="-2"/>
        </w:rPr>
        <w:t> </w:t>
      </w:r>
      <w:r>
        <w:rPr/>
        <w:t>When applying over</w:t>
      </w:r>
      <w:r>
        <w:rPr>
          <w:spacing w:val="-2"/>
        </w:rPr>
        <w:t> </w:t>
      </w:r>
      <w:r>
        <w:rPr/>
        <w:t>CMU do not use block fillers that contain PVA.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60"/>
      </w:pPr>
      <w:r>
        <w:rPr/>
        <w:t>Epoxy</w:t>
      </w:r>
      <w:r>
        <w:rPr>
          <w:spacing w:val="-13"/>
        </w:rPr>
        <w:t> </w:t>
      </w:r>
      <w:r>
        <w:rPr/>
        <w:t>Physical</w:t>
      </w:r>
      <w:r>
        <w:rPr>
          <w:spacing w:val="-12"/>
        </w:rPr>
        <w:t> </w:t>
      </w:r>
      <w:r>
        <w:rPr/>
        <w:t>Properties</w:t>
      </w:r>
      <w:r>
        <w:rPr>
          <w:spacing w:val="-14"/>
        </w:rPr>
        <w:t> </w:t>
      </w:r>
      <w:r>
        <w:rPr/>
        <w:t>For</w:t>
      </w:r>
      <w:r>
        <w:rPr>
          <w:spacing w:val="-11"/>
        </w:rPr>
        <w:t> </w:t>
      </w:r>
      <w:r>
        <w:rPr/>
        <w:t>GlassWall</w:t>
      </w:r>
      <w:r>
        <w:rPr>
          <w:spacing w:val="-12"/>
        </w:rPr>
        <w:t> </w:t>
      </w:r>
      <w:r>
        <w:rPr>
          <w:spacing w:val="-5"/>
        </w:rPr>
        <w:t>NR</w:t>
      </w:r>
    </w:p>
    <w:p>
      <w:pPr>
        <w:pStyle w:val="BodyText"/>
        <w:spacing w:before="12"/>
        <w:rPr>
          <w:sz w:val="1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7"/>
        <w:gridCol w:w="2457"/>
        <w:gridCol w:w="2976"/>
      </w:tblGrid>
      <w:tr>
        <w:trPr>
          <w:trHeight w:val="243" w:hRule="atLeast"/>
        </w:trPr>
        <w:tc>
          <w:tcPr>
            <w:tcW w:w="2707" w:type="dxa"/>
          </w:tcPr>
          <w:p>
            <w:pPr>
              <w:pStyle w:val="TableParagraph"/>
              <w:spacing w:line="223" w:lineRule="exact" w:before="0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Hardness</w:t>
            </w:r>
            <w:r>
              <w:rPr>
                <w:rFonts w:ascii="Verdana"/>
                <w:spacing w:val="-14"/>
                <w:sz w:val="20"/>
              </w:rPr>
              <w:t> </w:t>
            </w:r>
            <w:r>
              <w:rPr>
                <w:rFonts w:ascii="Verdana"/>
                <w:sz w:val="20"/>
              </w:rPr>
              <w:t>Shore</w:t>
            </w:r>
            <w:r>
              <w:rPr>
                <w:rFonts w:ascii="Verdana"/>
                <w:spacing w:val="-13"/>
                <w:sz w:val="20"/>
              </w:rPr>
              <w:t> </w:t>
            </w:r>
            <w:r>
              <w:rPr>
                <w:rFonts w:ascii="Verdana"/>
                <w:spacing w:val="-10"/>
                <w:sz w:val="20"/>
              </w:rPr>
              <w:t>D</w:t>
            </w:r>
          </w:p>
        </w:tc>
        <w:tc>
          <w:tcPr>
            <w:tcW w:w="2457" w:type="dxa"/>
          </w:tcPr>
          <w:p>
            <w:pPr>
              <w:pStyle w:val="TableParagraph"/>
              <w:spacing w:line="223" w:lineRule="exact" w:before="0"/>
              <w:ind w:left="29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ASTM</w:t>
            </w:r>
            <w:r>
              <w:rPr>
                <w:rFonts w:ascii="Verdana"/>
                <w:spacing w:val="-13"/>
                <w:sz w:val="20"/>
              </w:rPr>
              <w:t> </w:t>
            </w:r>
            <w:r>
              <w:rPr>
                <w:rFonts w:ascii="Verdana"/>
                <w:sz w:val="20"/>
              </w:rPr>
              <w:t>D-</w:t>
            </w:r>
            <w:r>
              <w:rPr>
                <w:rFonts w:ascii="Verdana"/>
                <w:spacing w:val="-4"/>
                <w:sz w:val="20"/>
              </w:rPr>
              <w:t>1706</w:t>
            </w:r>
          </w:p>
        </w:tc>
        <w:tc>
          <w:tcPr>
            <w:tcW w:w="2976" w:type="dxa"/>
          </w:tcPr>
          <w:p>
            <w:pPr>
              <w:pStyle w:val="TableParagraph"/>
              <w:spacing w:line="223" w:lineRule="exact" w:before="0"/>
              <w:ind w:left="79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70</w:t>
            </w:r>
            <w:r>
              <w:rPr>
                <w:rFonts w:ascii="Verdana"/>
                <w:spacing w:val="-2"/>
                <w:sz w:val="20"/>
              </w:rPr>
              <w:t> </w:t>
            </w:r>
            <w:r>
              <w:rPr>
                <w:rFonts w:ascii="Verdana"/>
                <w:sz w:val="20"/>
              </w:rPr>
              <w:t>-</w:t>
            </w:r>
            <w:r>
              <w:rPr>
                <w:rFonts w:ascii="Verdana"/>
                <w:spacing w:val="-2"/>
                <w:sz w:val="20"/>
              </w:rPr>
              <w:t> </w:t>
            </w:r>
            <w:r>
              <w:rPr>
                <w:rFonts w:ascii="Verdana"/>
                <w:spacing w:val="-5"/>
                <w:sz w:val="20"/>
              </w:rPr>
              <w:t>80</w:t>
            </w:r>
          </w:p>
        </w:tc>
      </w:tr>
      <w:tr>
        <w:trPr>
          <w:trHeight w:val="243" w:hRule="atLeast"/>
        </w:trPr>
        <w:tc>
          <w:tcPr>
            <w:tcW w:w="2707" w:type="dxa"/>
          </w:tcPr>
          <w:p>
            <w:pPr>
              <w:pStyle w:val="TableParagraph"/>
              <w:spacing w:line="223" w:lineRule="exact" w:before="0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Tensile</w:t>
            </w:r>
            <w:r>
              <w:rPr>
                <w:rFonts w:ascii="Verdana"/>
                <w:spacing w:val="-17"/>
                <w:sz w:val="20"/>
              </w:rPr>
              <w:t> </w:t>
            </w:r>
            <w:r>
              <w:rPr>
                <w:rFonts w:ascii="Verdana"/>
                <w:spacing w:val="-2"/>
                <w:sz w:val="20"/>
              </w:rPr>
              <w:t>Strength</w:t>
            </w:r>
          </w:p>
        </w:tc>
        <w:tc>
          <w:tcPr>
            <w:tcW w:w="2457" w:type="dxa"/>
          </w:tcPr>
          <w:p>
            <w:pPr>
              <w:pStyle w:val="TableParagraph"/>
              <w:spacing w:line="223" w:lineRule="exact" w:before="0"/>
              <w:ind w:left="29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ASTM</w:t>
            </w:r>
            <w:r>
              <w:rPr>
                <w:rFonts w:ascii="Verdana"/>
                <w:spacing w:val="-16"/>
                <w:sz w:val="20"/>
              </w:rPr>
              <w:t> </w:t>
            </w:r>
            <w:r>
              <w:rPr>
                <w:rFonts w:ascii="Verdana"/>
                <w:sz w:val="20"/>
              </w:rPr>
              <w:t>D-</w:t>
            </w:r>
            <w:r>
              <w:rPr>
                <w:rFonts w:ascii="Verdana"/>
                <w:spacing w:val="-5"/>
                <w:sz w:val="20"/>
              </w:rPr>
              <w:t>638</w:t>
            </w:r>
          </w:p>
        </w:tc>
        <w:tc>
          <w:tcPr>
            <w:tcW w:w="2976" w:type="dxa"/>
          </w:tcPr>
          <w:p>
            <w:pPr>
              <w:pStyle w:val="TableParagraph"/>
              <w:spacing w:line="223" w:lineRule="exact" w:before="0"/>
              <w:ind w:left="79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3,000</w:t>
            </w:r>
            <w:r>
              <w:rPr>
                <w:rFonts w:ascii="Verdana"/>
                <w:spacing w:val="-7"/>
                <w:sz w:val="20"/>
              </w:rPr>
              <w:t> </w:t>
            </w:r>
            <w:r>
              <w:rPr>
                <w:rFonts w:ascii="Verdana"/>
                <w:sz w:val="20"/>
              </w:rPr>
              <w:t>psi</w:t>
            </w:r>
            <w:r>
              <w:rPr>
                <w:rFonts w:ascii="Verdana"/>
                <w:spacing w:val="-8"/>
                <w:sz w:val="20"/>
              </w:rPr>
              <w:t> </w:t>
            </w:r>
            <w:r>
              <w:rPr>
                <w:rFonts w:ascii="Verdana"/>
                <w:spacing w:val="-4"/>
                <w:sz w:val="20"/>
              </w:rPr>
              <w:t>min.</w:t>
            </w:r>
          </w:p>
        </w:tc>
      </w:tr>
      <w:tr>
        <w:trPr>
          <w:trHeight w:val="249" w:hRule="atLeast"/>
        </w:trPr>
        <w:tc>
          <w:tcPr>
            <w:tcW w:w="2707" w:type="dxa"/>
          </w:tcPr>
          <w:p>
            <w:pPr>
              <w:pStyle w:val="TableParagraph"/>
              <w:spacing w:line="230" w:lineRule="exact" w:before="0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Flexural Strength</w:t>
            </w:r>
          </w:p>
        </w:tc>
        <w:tc>
          <w:tcPr>
            <w:tcW w:w="2457" w:type="dxa"/>
          </w:tcPr>
          <w:p>
            <w:pPr>
              <w:pStyle w:val="TableParagraph"/>
              <w:spacing w:line="230" w:lineRule="exact" w:before="0"/>
              <w:ind w:left="29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ASTM</w:t>
            </w:r>
            <w:r>
              <w:rPr>
                <w:rFonts w:ascii="Verdana"/>
                <w:spacing w:val="-16"/>
                <w:sz w:val="20"/>
              </w:rPr>
              <w:t> </w:t>
            </w:r>
            <w:r>
              <w:rPr>
                <w:rFonts w:ascii="Verdana"/>
                <w:sz w:val="20"/>
              </w:rPr>
              <w:t>D-</w:t>
            </w:r>
            <w:r>
              <w:rPr>
                <w:rFonts w:ascii="Verdana"/>
                <w:spacing w:val="-5"/>
                <w:sz w:val="20"/>
              </w:rPr>
              <w:t>790</w:t>
            </w:r>
          </w:p>
        </w:tc>
        <w:tc>
          <w:tcPr>
            <w:tcW w:w="2976" w:type="dxa"/>
          </w:tcPr>
          <w:p>
            <w:pPr>
              <w:pStyle w:val="TableParagraph"/>
              <w:spacing w:line="230" w:lineRule="exact" w:before="0"/>
              <w:ind w:left="79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4,000</w:t>
            </w:r>
            <w:r>
              <w:rPr>
                <w:rFonts w:ascii="Verdana"/>
                <w:spacing w:val="-7"/>
                <w:sz w:val="20"/>
              </w:rPr>
              <w:t> </w:t>
            </w:r>
            <w:r>
              <w:rPr>
                <w:rFonts w:ascii="Verdana"/>
                <w:sz w:val="20"/>
              </w:rPr>
              <w:t>psi</w:t>
            </w:r>
            <w:r>
              <w:rPr>
                <w:rFonts w:ascii="Verdana"/>
                <w:spacing w:val="-8"/>
                <w:sz w:val="20"/>
              </w:rPr>
              <w:t> </w:t>
            </w:r>
            <w:r>
              <w:rPr>
                <w:rFonts w:ascii="Verdana"/>
                <w:spacing w:val="-4"/>
                <w:sz w:val="20"/>
              </w:rPr>
              <w:t>min.</w:t>
            </w:r>
          </w:p>
        </w:tc>
      </w:tr>
      <w:tr>
        <w:trPr>
          <w:trHeight w:val="492" w:hRule="atLeast"/>
        </w:trPr>
        <w:tc>
          <w:tcPr>
            <w:tcW w:w="2707" w:type="dxa"/>
          </w:tcPr>
          <w:p>
            <w:pPr>
              <w:pStyle w:val="TableParagraph"/>
              <w:spacing w:before="13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Thermal</w:t>
            </w:r>
            <w:r>
              <w:rPr>
                <w:rFonts w:ascii="Verdana"/>
                <w:spacing w:val="-18"/>
                <w:sz w:val="20"/>
              </w:rPr>
              <w:t> </w:t>
            </w:r>
            <w:r>
              <w:rPr>
                <w:rFonts w:ascii="Verdana"/>
                <w:spacing w:val="-2"/>
                <w:sz w:val="20"/>
              </w:rPr>
              <w:t>Shock</w:t>
            </w:r>
          </w:p>
        </w:tc>
        <w:tc>
          <w:tcPr>
            <w:tcW w:w="2457" w:type="dxa"/>
          </w:tcPr>
          <w:p>
            <w:pPr>
              <w:pStyle w:val="TableParagraph"/>
              <w:spacing w:before="13"/>
              <w:ind w:left="29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Mil</w:t>
            </w:r>
            <w:r>
              <w:rPr>
                <w:rFonts w:ascii="Verdana"/>
                <w:spacing w:val="-10"/>
                <w:sz w:val="20"/>
              </w:rPr>
              <w:t> </w:t>
            </w:r>
            <w:r>
              <w:rPr>
                <w:rFonts w:ascii="Verdana"/>
                <w:sz w:val="20"/>
              </w:rPr>
              <w:t>F-</w:t>
            </w:r>
            <w:r>
              <w:rPr>
                <w:rFonts w:ascii="Verdana"/>
                <w:spacing w:val="-2"/>
                <w:sz w:val="20"/>
              </w:rPr>
              <w:t>52505</w:t>
            </w:r>
          </w:p>
        </w:tc>
        <w:tc>
          <w:tcPr>
            <w:tcW w:w="2976" w:type="dxa"/>
          </w:tcPr>
          <w:p>
            <w:pPr>
              <w:pStyle w:val="TableParagraph"/>
              <w:spacing w:line="242" w:lineRule="exact" w:before="0"/>
              <w:ind w:left="79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No</w:t>
            </w:r>
            <w:r>
              <w:rPr>
                <w:rFonts w:ascii="Verdana"/>
                <w:spacing w:val="-18"/>
                <w:sz w:val="20"/>
              </w:rPr>
              <w:t> </w:t>
            </w:r>
            <w:r>
              <w:rPr>
                <w:rFonts w:ascii="Verdana"/>
                <w:sz w:val="20"/>
              </w:rPr>
              <w:t>cracking</w:t>
            </w:r>
            <w:r>
              <w:rPr>
                <w:rFonts w:ascii="Verdana"/>
                <w:spacing w:val="-18"/>
                <w:sz w:val="20"/>
              </w:rPr>
              <w:t> </w:t>
            </w:r>
            <w:r>
              <w:rPr>
                <w:rFonts w:ascii="Verdana"/>
                <w:sz w:val="20"/>
              </w:rPr>
              <w:t>or</w:t>
            </w:r>
            <w:r>
              <w:rPr>
                <w:rFonts w:ascii="Verdana"/>
                <w:spacing w:val="-17"/>
                <w:sz w:val="20"/>
              </w:rPr>
              <w:t> </w:t>
            </w:r>
            <w:r>
              <w:rPr>
                <w:rFonts w:ascii="Verdana"/>
                <w:sz w:val="20"/>
              </w:rPr>
              <w:t>loss</w:t>
            </w:r>
            <w:r>
              <w:rPr>
                <w:rFonts w:ascii="Verdana"/>
                <w:spacing w:val="-18"/>
                <w:sz w:val="20"/>
              </w:rPr>
              <w:t> </w:t>
            </w:r>
            <w:r>
              <w:rPr>
                <w:rFonts w:ascii="Verdana"/>
                <w:sz w:val="20"/>
              </w:rPr>
              <w:t>of </w:t>
            </w:r>
            <w:r>
              <w:rPr>
                <w:rFonts w:ascii="Verdana"/>
                <w:spacing w:val="-2"/>
                <w:sz w:val="20"/>
              </w:rPr>
              <w:t>adhesion</w:t>
            </w:r>
          </w:p>
        </w:tc>
      </w:tr>
      <w:tr>
        <w:trPr>
          <w:trHeight w:val="971" w:hRule="atLeast"/>
        </w:trPr>
        <w:tc>
          <w:tcPr>
            <w:tcW w:w="2707" w:type="dxa"/>
          </w:tcPr>
          <w:p>
            <w:pPr>
              <w:pStyle w:val="TableParagraph"/>
              <w:spacing w:line="237" w:lineRule="auto" w:before="1"/>
              <w:ind w:left="50" w:right="29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Abrasion Resistance (Taber Abrader, CS-17 Wheels,</w:t>
            </w:r>
            <w:r>
              <w:rPr>
                <w:rFonts w:ascii="Verdana"/>
                <w:spacing w:val="-18"/>
                <w:sz w:val="20"/>
              </w:rPr>
              <w:t> </w:t>
            </w:r>
            <w:r>
              <w:rPr>
                <w:rFonts w:ascii="Verdana"/>
                <w:sz w:val="20"/>
              </w:rPr>
              <w:t>1000</w:t>
            </w:r>
            <w:r>
              <w:rPr>
                <w:rFonts w:ascii="Verdana"/>
                <w:spacing w:val="-18"/>
                <w:sz w:val="20"/>
              </w:rPr>
              <w:t> </w:t>
            </w:r>
            <w:r>
              <w:rPr>
                <w:rFonts w:ascii="Verdana"/>
                <w:sz w:val="20"/>
              </w:rPr>
              <w:t>gm.</w:t>
            </w:r>
            <w:r>
              <w:rPr>
                <w:rFonts w:ascii="Verdana"/>
                <w:spacing w:val="-17"/>
                <w:sz w:val="20"/>
              </w:rPr>
              <w:t> </w:t>
            </w:r>
            <w:r>
              <w:rPr>
                <w:rFonts w:ascii="Verdana"/>
                <w:sz w:val="20"/>
              </w:rPr>
              <w:t>load,</w:t>
            </w:r>
          </w:p>
          <w:p>
            <w:pPr>
              <w:pStyle w:val="TableParagraph"/>
              <w:spacing w:line="227" w:lineRule="exact" w:before="1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1000</w:t>
            </w:r>
            <w:r>
              <w:rPr>
                <w:rFonts w:ascii="Verdana"/>
                <w:spacing w:val="-6"/>
                <w:sz w:val="20"/>
              </w:rPr>
              <w:t> </w:t>
            </w:r>
            <w:r>
              <w:rPr>
                <w:rFonts w:ascii="Verdana"/>
                <w:spacing w:val="-2"/>
                <w:sz w:val="20"/>
              </w:rPr>
              <w:t>cycles)</w:t>
            </w:r>
          </w:p>
        </w:tc>
        <w:tc>
          <w:tcPr>
            <w:tcW w:w="2457" w:type="dxa"/>
          </w:tcPr>
          <w:p>
            <w:pPr>
              <w:pStyle w:val="TableParagraph"/>
              <w:spacing w:before="6"/>
              <w:ind w:left="29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ASTM</w:t>
            </w:r>
            <w:r>
              <w:rPr>
                <w:rFonts w:ascii="Verdana"/>
                <w:spacing w:val="-13"/>
                <w:sz w:val="20"/>
              </w:rPr>
              <w:t> </w:t>
            </w:r>
            <w:r>
              <w:rPr>
                <w:rFonts w:ascii="Verdana"/>
                <w:sz w:val="20"/>
              </w:rPr>
              <w:t>D-</w:t>
            </w:r>
            <w:r>
              <w:rPr>
                <w:rFonts w:ascii="Verdana"/>
                <w:spacing w:val="-4"/>
                <w:sz w:val="20"/>
              </w:rPr>
              <w:t>4060</w:t>
            </w:r>
          </w:p>
        </w:tc>
        <w:tc>
          <w:tcPr>
            <w:tcW w:w="2976" w:type="dxa"/>
          </w:tcPr>
          <w:p>
            <w:pPr>
              <w:pStyle w:val="TableParagraph"/>
              <w:spacing w:before="6"/>
              <w:ind w:left="78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.035</w:t>
            </w:r>
            <w:r>
              <w:rPr>
                <w:rFonts w:ascii="Verdana"/>
                <w:spacing w:val="-6"/>
                <w:sz w:val="20"/>
              </w:rPr>
              <w:t> </w:t>
            </w:r>
            <w:r>
              <w:rPr>
                <w:rFonts w:ascii="Verdana"/>
                <w:sz w:val="20"/>
              </w:rPr>
              <w:t>gm</w:t>
            </w:r>
            <w:r>
              <w:rPr>
                <w:rFonts w:ascii="Verdana"/>
                <w:spacing w:val="-7"/>
                <w:sz w:val="20"/>
              </w:rPr>
              <w:t> </w:t>
            </w:r>
            <w:r>
              <w:rPr>
                <w:rFonts w:ascii="Verdana"/>
                <w:spacing w:val="-4"/>
                <w:sz w:val="20"/>
              </w:rPr>
              <w:t>loss</w:t>
            </w:r>
          </w:p>
        </w:tc>
      </w:tr>
      <w:tr>
        <w:trPr>
          <w:trHeight w:val="245" w:hRule="atLeast"/>
        </w:trPr>
        <w:tc>
          <w:tcPr>
            <w:tcW w:w="2707" w:type="dxa"/>
          </w:tcPr>
          <w:p>
            <w:pPr>
              <w:pStyle w:val="TableParagraph"/>
              <w:spacing w:line="223" w:lineRule="exact" w:before="3"/>
              <w:ind w:left="5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Ultimate</w:t>
            </w:r>
            <w:r>
              <w:rPr>
                <w:rFonts w:ascii="Verdana"/>
                <w:spacing w:val="-18"/>
                <w:sz w:val="20"/>
              </w:rPr>
              <w:t> </w:t>
            </w:r>
            <w:r>
              <w:rPr>
                <w:rFonts w:ascii="Verdana"/>
                <w:spacing w:val="-2"/>
                <w:sz w:val="20"/>
              </w:rPr>
              <w:t>Elongation</w:t>
            </w:r>
          </w:p>
        </w:tc>
        <w:tc>
          <w:tcPr>
            <w:tcW w:w="2457" w:type="dxa"/>
          </w:tcPr>
          <w:p>
            <w:pPr>
              <w:pStyle w:val="TableParagraph"/>
              <w:spacing w:line="223" w:lineRule="exact" w:before="3"/>
              <w:ind w:left="29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ASTM</w:t>
            </w:r>
            <w:r>
              <w:rPr>
                <w:rFonts w:ascii="Verdana"/>
                <w:spacing w:val="-12"/>
                <w:sz w:val="20"/>
              </w:rPr>
              <w:t> </w:t>
            </w:r>
            <w:r>
              <w:rPr>
                <w:rFonts w:ascii="Verdana"/>
                <w:sz w:val="20"/>
              </w:rPr>
              <w:t>D-</w:t>
            </w:r>
            <w:r>
              <w:rPr>
                <w:rFonts w:ascii="Verdana"/>
                <w:spacing w:val="-5"/>
                <w:sz w:val="20"/>
              </w:rPr>
              <w:t>638</w:t>
            </w:r>
          </w:p>
        </w:tc>
        <w:tc>
          <w:tcPr>
            <w:tcW w:w="2976" w:type="dxa"/>
          </w:tcPr>
          <w:p>
            <w:pPr>
              <w:pStyle w:val="TableParagraph"/>
              <w:spacing w:line="223" w:lineRule="exact" w:before="3"/>
              <w:ind w:left="79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20%</w:t>
            </w:r>
            <w:r>
              <w:rPr>
                <w:rFonts w:ascii="Verdana"/>
                <w:spacing w:val="-6"/>
                <w:sz w:val="20"/>
              </w:rPr>
              <w:t> </w:t>
            </w:r>
            <w:r>
              <w:rPr>
                <w:rFonts w:ascii="Verdana"/>
                <w:spacing w:val="-4"/>
                <w:sz w:val="20"/>
              </w:rPr>
              <w:t>min.</w:t>
            </w:r>
          </w:p>
        </w:tc>
      </w:tr>
    </w:tbl>
    <w:p>
      <w:pPr>
        <w:spacing w:after="0" w:line="223" w:lineRule="exact"/>
        <w:rPr>
          <w:rFonts w:ascii="Verdana"/>
          <w:sz w:val="20"/>
        </w:rPr>
        <w:sectPr>
          <w:pgSz w:w="12240" w:h="15840"/>
          <w:pgMar w:header="656" w:footer="1406" w:top="1200" w:bottom="1600" w:left="1640" w:right="4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3"/>
        <w:gridCol w:w="1089"/>
        <w:gridCol w:w="904"/>
        <w:gridCol w:w="2654"/>
        <w:gridCol w:w="989"/>
        <w:gridCol w:w="410"/>
      </w:tblGrid>
      <w:tr>
        <w:trPr>
          <w:trHeight w:val="286" w:hRule="atLeast"/>
        </w:trPr>
        <w:tc>
          <w:tcPr>
            <w:tcW w:w="8019" w:type="dxa"/>
            <w:gridSpan w:val="6"/>
          </w:tcPr>
          <w:p>
            <w:pPr>
              <w:pStyle w:val="TableParagraph"/>
              <w:spacing w:line="244" w:lineRule="exact" w:before="0"/>
              <w:ind w:left="1925"/>
              <w:rPr>
                <w:b/>
                <w:sz w:val="24"/>
              </w:rPr>
            </w:pPr>
            <w:r>
              <w:rPr>
                <w:b/>
                <w:sz w:val="24"/>
              </w:rPr>
              <w:t>Typical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Novolac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Chemical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Resistance</w:t>
            </w:r>
          </w:p>
        </w:tc>
      </w:tr>
      <w:tr>
        <w:trPr>
          <w:trHeight w:val="291" w:hRule="atLeast"/>
        </w:trPr>
        <w:tc>
          <w:tcPr>
            <w:tcW w:w="1973" w:type="dxa"/>
          </w:tcPr>
          <w:p>
            <w:pPr>
              <w:pStyle w:val="TableParagraph"/>
              <w:spacing w:before="5"/>
              <w:ind w:left="342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089" w:type="dxa"/>
          </w:tcPr>
          <w:p>
            <w:pPr>
              <w:pStyle w:val="TableParagraph"/>
              <w:spacing w:before="5"/>
              <w:ind w:right="2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  <w:tc>
          <w:tcPr>
            <w:tcW w:w="904" w:type="dxa"/>
          </w:tcPr>
          <w:p>
            <w:pPr>
              <w:pStyle w:val="TableParagraph"/>
              <w:spacing w:before="5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2654" w:type="dxa"/>
          </w:tcPr>
          <w:p>
            <w:pPr>
              <w:pStyle w:val="TableParagraph"/>
              <w:spacing w:before="5"/>
              <w:ind w:left="928"/>
              <w:rPr>
                <w:sz w:val="20"/>
              </w:rPr>
            </w:pPr>
            <w:r>
              <w:rPr>
                <w:sz w:val="20"/>
              </w:rPr>
              <w:t>Lactic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989" w:type="dxa"/>
          </w:tcPr>
          <w:p>
            <w:pPr>
              <w:pStyle w:val="TableParagraph"/>
              <w:spacing w:before="5"/>
              <w:ind w:right="18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50%</w:t>
            </w:r>
          </w:p>
        </w:tc>
        <w:tc>
          <w:tcPr>
            <w:tcW w:w="410" w:type="dxa"/>
          </w:tcPr>
          <w:p>
            <w:pPr>
              <w:pStyle w:val="TableParagraph"/>
              <w:spacing w:before="5"/>
              <w:ind w:lef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</w:tr>
      <w:tr>
        <w:trPr>
          <w:trHeight w:val="289" w:hRule="atLeast"/>
        </w:trPr>
        <w:tc>
          <w:tcPr>
            <w:tcW w:w="1973" w:type="dxa"/>
          </w:tcPr>
          <w:p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089" w:type="dxa"/>
          </w:tcPr>
          <w:p>
            <w:pPr>
              <w:pStyle w:val="TableParagraph"/>
              <w:ind w:right="2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56%</w:t>
            </w:r>
          </w:p>
        </w:tc>
        <w:tc>
          <w:tcPr>
            <w:tcW w:w="904" w:type="dxa"/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SS</w:t>
            </w:r>
          </w:p>
        </w:tc>
        <w:tc>
          <w:tcPr>
            <w:tcW w:w="2654" w:type="dxa"/>
          </w:tcPr>
          <w:p>
            <w:pPr>
              <w:pStyle w:val="TableParagraph"/>
              <w:ind w:right="4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Monomethyl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Ether</w:t>
            </w:r>
          </w:p>
        </w:tc>
        <w:tc>
          <w:tcPr>
            <w:tcW w:w="98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ind w:lef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</w:tr>
      <w:tr>
        <w:trPr>
          <w:trHeight w:val="289" w:hRule="atLeast"/>
        </w:trPr>
        <w:tc>
          <w:tcPr>
            <w:tcW w:w="1973" w:type="dxa"/>
          </w:tcPr>
          <w:p>
            <w:pPr>
              <w:pStyle w:val="TableParagraph"/>
              <w:spacing w:before="3"/>
              <w:ind w:left="50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Acid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Glacial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before="3"/>
              <w:ind w:left="169"/>
              <w:rPr>
                <w:sz w:val="20"/>
              </w:rPr>
            </w:pPr>
            <w:r>
              <w:rPr>
                <w:spacing w:val="-5"/>
                <w:sz w:val="20"/>
              </w:rPr>
              <w:t>SS</w:t>
            </w:r>
          </w:p>
        </w:tc>
        <w:tc>
          <w:tcPr>
            <w:tcW w:w="2654" w:type="dxa"/>
          </w:tcPr>
          <w:p>
            <w:pPr>
              <w:pStyle w:val="TableParagraph"/>
              <w:spacing w:before="3"/>
              <w:ind w:left="949" w:right="8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Methanol</w:t>
            </w:r>
          </w:p>
        </w:tc>
        <w:tc>
          <w:tcPr>
            <w:tcW w:w="98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3"/>
              <w:ind w:lef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</w:tr>
      <w:tr>
        <w:trPr>
          <w:trHeight w:val="290" w:hRule="atLeast"/>
        </w:trPr>
        <w:tc>
          <w:tcPr>
            <w:tcW w:w="1973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Benzyl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Alcohol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2654" w:type="dxa"/>
          </w:tcPr>
          <w:p>
            <w:pPr>
              <w:pStyle w:val="TableParagraph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Methylene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Chloride</w:t>
            </w:r>
          </w:p>
        </w:tc>
        <w:tc>
          <w:tcPr>
            <w:tcW w:w="98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ind w:left="10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NR</w:t>
            </w:r>
          </w:p>
        </w:tc>
      </w:tr>
      <w:tr>
        <w:trPr>
          <w:trHeight w:val="290" w:hRule="atLeast"/>
        </w:trPr>
        <w:tc>
          <w:tcPr>
            <w:tcW w:w="1973" w:type="dxa"/>
          </w:tcPr>
          <w:p>
            <w:pPr>
              <w:pStyle w:val="TableParagraph"/>
              <w:ind w:left="470"/>
              <w:rPr>
                <w:sz w:val="20"/>
              </w:rPr>
            </w:pPr>
            <w:r>
              <w:rPr>
                <w:spacing w:val="-2"/>
                <w:sz w:val="20"/>
              </w:rPr>
              <w:t>BLEACH</w:t>
            </w:r>
          </w:p>
        </w:tc>
        <w:tc>
          <w:tcPr>
            <w:tcW w:w="1089" w:type="dxa"/>
          </w:tcPr>
          <w:p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CONC</w:t>
            </w:r>
          </w:p>
        </w:tc>
        <w:tc>
          <w:tcPr>
            <w:tcW w:w="904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2654" w:type="dxa"/>
          </w:tcPr>
          <w:p>
            <w:pPr>
              <w:pStyle w:val="TableParagraph"/>
              <w:ind w:left="940"/>
              <w:rPr>
                <w:sz w:val="20"/>
              </w:rPr>
            </w:pPr>
            <w:r>
              <w:rPr>
                <w:sz w:val="20"/>
              </w:rPr>
              <w:t>Nitric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989" w:type="dxa"/>
          </w:tcPr>
          <w:p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10%</w:t>
            </w:r>
          </w:p>
        </w:tc>
        <w:tc>
          <w:tcPr>
            <w:tcW w:w="410" w:type="dxa"/>
          </w:tcPr>
          <w:p>
            <w:pPr>
              <w:pStyle w:val="TableParagraph"/>
              <w:ind w:lef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</w:tr>
      <w:tr>
        <w:trPr>
          <w:trHeight w:val="290" w:hRule="atLeast"/>
        </w:trPr>
        <w:tc>
          <w:tcPr>
            <w:tcW w:w="1973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Calcium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Chloride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2654" w:type="dxa"/>
          </w:tcPr>
          <w:p>
            <w:pPr>
              <w:pStyle w:val="TableParagraph"/>
              <w:ind w:left="661"/>
              <w:rPr>
                <w:sz w:val="20"/>
              </w:rPr>
            </w:pPr>
            <w:r>
              <w:rPr>
                <w:spacing w:val="-2"/>
                <w:sz w:val="20"/>
              </w:rPr>
              <w:t>Perchlorethylene</w:t>
            </w:r>
          </w:p>
        </w:tc>
        <w:tc>
          <w:tcPr>
            <w:tcW w:w="98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ind w:lef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</w:tr>
      <w:tr>
        <w:trPr>
          <w:trHeight w:val="314" w:hRule="atLeast"/>
        </w:trPr>
        <w:tc>
          <w:tcPr>
            <w:tcW w:w="1973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Citric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2654" w:type="dxa"/>
          </w:tcPr>
          <w:p>
            <w:pPr>
              <w:pStyle w:val="TableParagraph"/>
              <w:ind w:left="705"/>
              <w:rPr>
                <w:sz w:val="20"/>
              </w:rPr>
            </w:pPr>
            <w:r>
              <w:rPr>
                <w:sz w:val="20"/>
              </w:rPr>
              <w:t>Phosphoric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989" w:type="dxa"/>
          </w:tcPr>
          <w:p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85%</w:t>
            </w:r>
          </w:p>
        </w:tc>
        <w:tc>
          <w:tcPr>
            <w:tcW w:w="410" w:type="dxa"/>
          </w:tcPr>
          <w:p>
            <w:pPr>
              <w:pStyle w:val="TableParagraph"/>
              <w:ind w:lef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</w:tr>
      <w:tr>
        <w:trPr>
          <w:trHeight w:val="314" w:hRule="atLeast"/>
        </w:trPr>
        <w:tc>
          <w:tcPr>
            <w:tcW w:w="1973" w:type="dxa"/>
          </w:tcPr>
          <w:p>
            <w:pPr>
              <w:pStyle w:val="TableParagraph"/>
              <w:spacing w:before="28"/>
              <w:ind w:left="544"/>
              <w:rPr>
                <w:sz w:val="20"/>
              </w:rPr>
            </w:pPr>
            <w:r>
              <w:rPr>
                <w:spacing w:val="-2"/>
                <w:sz w:val="20"/>
              </w:rPr>
              <w:t>Diesel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before="28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2654" w:type="dxa"/>
          </w:tcPr>
          <w:p>
            <w:pPr>
              <w:pStyle w:val="TableParagraph"/>
              <w:spacing w:before="28"/>
              <w:ind w:left="673"/>
              <w:rPr>
                <w:sz w:val="20"/>
              </w:rPr>
            </w:pPr>
            <w:r>
              <w:rPr>
                <w:sz w:val="20"/>
              </w:rPr>
              <w:t>Propylene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Glycol</w:t>
            </w:r>
          </w:p>
        </w:tc>
        <w:tc>
          <w:tcPr>
            <w:tcW w:w="98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28"/>
              <w:ind w:lef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</w:tr>
      <w:tr>
        <w:trPr>
          <w:trHeight w:val="290" w:hRule="atLeast"/>
        </w:trPr>
        <w:tc>
          <w:tcPr>
            <w:tcW w:w="1973" w:type="dxa"/>
          </w:tcPr>
          <w:p>
            <w:pPr>
              <w:pStyle w:val="TableParagraph"/>
              <w:spacing w:before="5"/>
              <w:ind w:left="162"/>
              <w:rPr>
                <w:sz w:val="20"/>
              </w:rPr>
            </w:pPr>
            <w:r>
              <w:rPr>
                <w:sz w:val="20"/>
              </w:rPr>
              <w:t>Ethylene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Glycol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before="5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2654" w:type="dxa"/>
          </w:tcPr>
          <w:p>
            <w:pPr>
              <w:pStyle w:val="TableParagraph"/>
              <w:spacing w:before="5"/>
              <w:ind w:left="946" w:right="8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Skydrol</w:t>
            </w:r>
          </w:p>
        </w:tc>
        <w:tc>
          <w:tcPr>
            <w:tcW w:w="98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5"/>
              <w:ind w:lef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</w:tr>
      <w:tr>
        <w:trPr>
          <w:trHeight w:val="270" w:hRule="atLeast"/>
        </w:trPr>
        <w:tc>
          <w:tcPr>
            <w:tcW w:w="1973" w:type="dxa"/>
          </w:tcPr>
          <w:p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t>Fatty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acids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2654" w:type="dxa"/>
          </w:tcPr>
          <w:p>
            <w:pPr>
              <w:pStyle w:val="TableParagraph"/>
              <w:ind w:left="613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989" w:type="dxa"/>
          </w:tcPr>
          <w:p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70%</w:t>
            </w:r>
          </w:p>
        </w:tc>
        <w:tc>
          <w:tcPr>
            <w:tcW w:w="410" w:type="dxa"/>
          </w:tcPr>
          <w:p>
            <w:pPr>
              <w:pStyle w:val="TableParagraph"/>
              <w:ind w:lef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</w:tr>
      <w:tr>
        <w:trPr>
          <w:trHeight w:val="300" w:hRule="atLeast"/>
        </w:trPr>
        <w:tc>
          <w:tcPr>
            <w:tcW w:w="1973" w:type="dxa"/>
          </w:tcPr>
          <w:p>
            <w:pPr>
              <w:pStyle w:val="TableParagraph"/>
              <w:spacing w:line="228" w:lineRule="exact" w:before="0"/>
              <w:ind w:left="186"/>
              <w:rPr>
                <w:sz w:val="20"/>
              </w:rPr>
            </w:pPr>
            <w:r>
              <w:rPr>
                <w:sz w:val="20"/>
              </w:rPr>
              <w:t>Hydraulic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Fluid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line="228" w:lineRule="exact" w:before="0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2654" w:type="dxa"/>
          </w:tcPr>
          <w:p>
            <w:pPr>
              <w:pStyle w:val="TableParagraph"/>
              <w:spacing w:line="228" w:lineRule="exact" w:before="0"/>
              <w:ind w:left="613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989" w:type="dxa"/>
          </w:tcPr>
          <w:p>
            <w:pPr>
              <w:pStyle w:val="TableParagraph"/>
              <w:spacing w:line="228" w:lineRule="exact" w:before="0"/>
              <w:ind w:right="18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70%</w:t>
            </w:r>
          </w:p>
        </w:tc>
        <w:tc>
          <w:tcPr>
            <w:tcW w:w="410" w:type="dxa"/>
          </w:tcPr>
          <w:p>
            <w:pPr>
              <w:pStyle w:val="TableParagraph"/>
              <w:spacing w:line="228" w:lineRule="exact" w:before="0"/>
              <w:ind w:lef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</w:tr>
      <w:tr>
        <w:trPr>
          <w:trHeight w:val="320" w:hRule="atLeast"/>
        </w:trPr>
        <w:tc>
          <w:tcPr>
            <w:tcW w:w="1973" w:type="dxa"/>
          </w:tcPr>
          <w:p>
            <w:pPr>
              <w:pStyle w:val="TableParagraph"/>
              <w:spacing w:before="34"/>
              <w:ind w:left="102"/>
              <w:rPr>
                <w:sz w:val="20"/>
              </w:rPr>
            </w:pPr>
            <w:r>
              <w:rPr>
                <w:sz w:val="20"/>
              </w:rPr>
              <w:t>Hydrichloric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089" w:type="dxa"/>
          </w:tcPr>
          <w:p>
            <w:pPr>
              <w:pStyle w:val="TableParagraph"/>
              <w:spacing w:before="34"/>
              <w:ind w:right="23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36%</w:t>
            </w:r>
          </w:p>
        </w:tc>
        <w:tc>
          <w:tcPr>
            <w:tcW w:w="904" w:type="dxa"/>
          </w:tcPr>
          <w:p>
            <w:pPr>
              <w:pStyle w:val="TableParagraph"/>
              <w:spacing w:before="34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2654" w:type="dxa"/>
          </w:tcPr>
          <w:p>
            <w:pPr>
              <w:pStyle w:val="TableParagraph"/>
              <w:spacing w:before="34"/>
              <w:ind w:left="856"/>
              <w:rPr>
                <w:sz w:val="20"/>
              </w:rPr>
            </w:pPr>
            <w:r>
              <w:rPr>
                <w:sz w:val="20"/>
              </w:rPr>
              <w:t>Sulfuric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989" w:type="dxa"/>
          </w:tcPr>
          <w:p>
            <w:pPr>
              <w:pStyle w:val="TableParagraph"/>
              <w:spacing w:before="34"/>
              <w:ind w:right="18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98%</w:t>
            </w:r>
          </w:p>
        </w:tc>
        <w:tc>
          <w:tcPr>
            <w:tcW w:w="410" w:type="dxa"/>
          </w:tcPr>
          <w:p>
            <w:pPr>
              <w:pStyle w:val="TableParagraph"/>
              <w:spacing w:before="34"/>
              <w:ind w:lef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</w:tr>
      <w:tr>
        <w:trPr>
          <w:trHeight w:val="290" w:hRule="atLeast"/>
        </w:trPr>
        <w:tc>
          <w:tcPr>
            <w:tcW w:w="1973" w:type="dxa"/>
          </w:tcPr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Hydrolic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Fluid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2654" w:type="dxa"/>
          </w:tcPr>
          <w:p>
            <w:pPr>
              <w:pStyle w:val="TableParagraph"/>
              <w:ind w:left="945" w:right="8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Toluene</w:t>
            </w:r>
          </w:p>
        </w:tc>
        <w:tc>
          <w:tcPr>
            <w:tcW w:w="98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ind w:lef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</w:tr>
      <w:tr>
        <w:trPr>
          <w:trHeight w:val="290" w:hRule="atLeast"/>
        </w:trPr>
        <w:tc>
          <w:tcPr>
            <w:tcW w:w="1973" w:type="dxa"/>
          </w:tcPr>
          <w:p>
            <w:pPr>
              <w:pStyle w:val="TableParagraph"/>
              <w:ind w:left="534"/>
              <w:rPr>
                <w:sz w:val="20"/>
              </w:rPr>
            </w:pPr>
            <w:r>
              <w:rPr>
                <w:spacing w:val="-2"/>
                <w:sz w:val="20"/>
              </w:rPr>
              <w:t>Iodine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2654" w:type="dxa"/>
          </w:tcPr>
          <w:p>
            <w:pPr>
              <w:pStyle w:val="TableParagraph"/>
              <w:ind w:left="948" w:right="8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Urine</w:t>
            </w:r>
          </w:p>
        </w:tc>
        <w:tc>
          <w:tcPr>
            <w:tcW w:w="989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ind w:lef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</w:tr>
      <w:tr>
        <w:trPr>
          <w:trHeight w:val="244" w:hRule="atLeast"/>
        </w:trPr>
        <w:tc>
          <w:tcPr>
            <w:tcW w:w="1973" w:type="dxa"/>
          </w:tcPr>
          <w:p>
            <w:pPr>
              <w:pStyle w:val="TableParagraph"/>
              <w:spacing w:line="220" w:lineRule="exact"/>
              <w:ind w:left="138"/>
              <w:rPr>
                <w:sz w:val="20"/>
              </w:rPr>
            </w:pPr>
            <w:r>
              <w:rPr>
                <w:sz w:val="20"/>
              </w:rPr>
              <w:t>Ispropyl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Alcohol</w:t>
            </w:r>
          </w:p>
        </w:tc>
        <w:tc>
          <w:tcPr>
            <w:tcW w:w="108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line="220" w:lineRule="exact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2654" w:type="dxa"/>
          </w:tcPr>
          <w:p>
            <w:pPr>
              <w:pStyle w:val="TableParagraph"/>
              <w:spacing w:line="220" w:lineRule="exact"/>
              <w:ind w:left="947" w:right="8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Xylene</w:t>
            </w:r>
          </w:p>
        </w:tc>
        <w:tc>
          <w:tcPr>
            <w:tcW w:w="98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line="220" w:lineRule="exact"/>
              <w:ind w:lef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</w:tr>
    </w:tbl>
    <w:p>
      <w:pPr>
        <w:pStyle w:val="BodyText"/>
        <w:spacing w:before="1"/>
        <w:rPr>
          <w:sz w:val="26"/>
        </w:rPr>
      </w:pPr>
      <w:r>
        <w:rPr/>
        <w:pict>
          <v:shape style="position:absolute;margin-left:90pt;margin-top:17.490pt;width:491pt;height:37.050pt;mso-position-horizontal-relative:page;mso-position-vertical-relative:paragraph;z-index:-15726592;mso-wrap-distance-left:0;mso-wrap-distance-right:0" type="#_x0000_t202" id="docshape12" filled="false" stroked="true" strokeweight=".75pt" strokecolor="#000000">
            <v:textbox inset="0,0,0,0">
              <w:txbxContent>
                <w:p>
                  <w:pPr>
                    <w:spacing w:before="72"/>
                    <w:ind w:left="3365" w:right="3362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R=</w:t>
                  </w:r>
                  <w:r>
                    <w:rPr>
                      <w:spacing w:val="-1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Recommended</w:t>
                  </w:r>
                  <w:r>
                    <w:rPr>
                      <w:spacing w:val="-1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for</w:t>
                  </w:r>
                  <w:r>
                    <w:rPr>
                      <w:spacing w:val="-1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Continuous</w:t>
                  </w:r>
                  <w:r>
                    <w:rPr>
                      <w:spacing w:val="-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Use SS= Splash and spill</w:t>
                  </w:r>
                </w:p>
                <w:p>
                  <w:pPr>
                    <w:spacing w:before="0"/>
                    <w:ind w:left="3365" w:right="3361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NR=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Not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pacing w:val="-2"/>
                      <w:sz w:val="16"/>
                    </w:rPr>
                    <w:t>recommended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3"/>
        </w:rPr>
      </w:pPr>
    </w:p>
    <w:p>
      <w:pPr>
        <w:pStyle w:val="Heading1"/>
        <w:spacing w:before="100"/>
      </w:pPr>
      <w:r>
        <w:rPr/>
        <w:pict>
          <v:rect style="position:absolute;margin-left:88pt;margin-top:-318.596283pt;width:495pt;height:265pt;mso-position-horizontal-relative:page;mso-position-vertical-relative:paragraph;z-index:-16040960" id="docshape13" filled="false" stroked="true" strokeweight=".75pt" strokecolor="#000000">
            <v:stroke dashstyle="solid"/>
            <w10:wrap type="none"/>
          </v:rect>
        </w:pict>
      </w: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3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Execution</w:t>
      </w:r>
    </w:p>
    <w:p>
      <w:pPr>
        <w:pStyle w:val="BodyText"/>
        <w:spacing w:before="8"/>
        <w:rPr>
          <w:b/>
          <w:sz w:val="11"/>
        </w:rPr>
      </w:pPr>
    </w:p>
    <w:p>
      <w:pPr>
        <w:pStyle w:val="ListParagraph"/>
        <w:numPr>
          <w:ilvl w:val="1"/>
          <w:numId w:val="9"/>
        </w:numPr>
        <w:tabs>
          <w:tab w:pos="756" w:val="left" w:leader="none"/>
        </w:tabs>
        <w:spacing w:line="240" w:lineRule="auto" w:before="100" w:after="0"/>
        <w:ind w:left="755" w:right="0" w:hanging="598"/>
        <w:jc w:val="left"/>
        <w:rPr>
          <w:sz w:val="20"/>
        </w:rPr>
      </w:pPr>
      <w:r>
        <w:rPr>
          <w:sz w:val="20"/>
        </w:rPr>
        <w:t>Surface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Preparation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521" w:val="left" w:leader="none"/>
        </w:tabs>
        <w:spacing w:line="240" w:lineRule="auto" w:before="1" w:after="0"/>
        <w:ind w:left="520" w:right="1597" w:hanging="363"/>
        <w:jc w:val="left"/>
        <w:rPr>
          <w:sz w:val="20"/>
        </w:rPr>
      </w:pPr>
      <w:r>
        <w:rPr>
          <w:sz w:val="20"/>
        </w:rPr>
        <w:t>Existing</w:t>
      </w:r>
      <w:r>
        <w:rPr>
          <w:spacing w:val="-6"/>
          <w:sz w:val="20"/>
        </w:rPr>
        <w:t> </w:t>
      </w:r>
      <w:r>
        <w:rPr>
          <w:sz w:val="20"/>
        </w:rPr>
        <w:t>drywall</w:t>
      </w:r>
      <w:r>
        <w:rPr>
          <w:spacing w:val="-6"/>
          <w:sz w:val="20"/>
        </w:rPr>
        <w:t> </w:t>
      </w:r>
      <w:r>
        <w:rPr>
          <w:sz w:val="20"/>
        </w:rPr>
        <w:t>surfaces</w:t>
      </w:r>
      <w:r>
        <w:rPr>
          <w:spacing w:val="-7"/>
          <w:sz w:val="20"/>
        </w:rPr>
        <w:t> </w:t>
      </w:r>
      <w:r>
        <w:rPr>
          <w:sz w:val="20"/>
        </w:rPr>
        <w:t>shall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sanded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wiped</w:t>
      </w:r>
      <w:r>
        <w:rPr>
          <w:spacing w:val="-6"/>
          <w:sz w:val="20"/>
        </w:rPr>
        <w:t> </w:t>
      </w:r>
      <w:r>
        <w:rPr>
          <w:sz w:val="20"/>
        </w:rPr>
        <w:t>clean</w:t>
      </w:r>
      <w:r>
        <w:rPr>
          <w:spacing w:val="-6"/>
          <w:sz w:val="20"/>
        </w:rPr>
        <w:t> </w:t>
      </w:r>
      <w:r>
        <w:rPr>
          <w:sz w:val="20"/>
        </w:rPr>
        <w:t>prior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installation</w:t>
      </w:r>
      <w:r>
        <w:rPr>
          <w:spacing w:val="-5"/>
          <w:sz w:val="20"/>
        </w:rPr>
        <w:t> </w:t>
      </w:r>
      <w:r>
        <w:rPr>
          <w:sz w:val="20"/>
        </w:rPr>
        <w:t>of glass wall system. New drywall joints shall be taped and prepared to receive system. In short, new construction shall be paint ready.</w:t>
      </w:r>
    </w:p>
    <w:p>
      <w:pPr>
        <w:pStyle w:val="ListParagraph"/>
        <w:numPr>
          <w:ilvl w:val="0"/>
          <w:numId w:val="10"/>
        </w:numPr>
        <w:tabs>
          <w:tab w:pos="521" w:val="left" w:leader="none"/>
        </w:tabs>
        <w:spacing w:line="240" w:lineRule="auto" w:before="0" w:after="0"/>
        <w:ind w:left="520" w:right="1438" w:hanging="363"/>
        <w:jc w:val="left"/>
        <w:rPr>
          <w:sz w:val="20"/>
        </w:rPr>
      </w:pPr>
      <w:r>
        <w:rPr>
          <w:sz w:val="20"/>
        </w:rPr>
        <w:t>New CMU walls or ceilings</w:t>
      </w:r>
      <w:r>
        <w:rPr>
          <w:spacing w:val="80"/>
          <w:sz w:val="20"/>
        </w:rPr>
        <w:t> </w:t>
      </w:r>
      <w:r>
        <w:rPr>
          <w:sz w:val="20"/>
        </w:rPr>
        <w:t>shall be block filled with heavy duty latex block filler or equivalent grade product. Apply no less than two (2) coats of block filler to provide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pin</w:t>
      </w:r>
      <w:r>
        <w:rPr>
          <w:spacing w:val="-4"/>
          <w:sz w:val="20"/>
        </w:rPr>
        <w:t> </w:t>
      </w:r>
      <w:r>
        <w:rPr>
          <w:sz w:val="20"/>
        </w:rPr>
        <w:t>hole</w:t>
      </w:r>
      <w:r>
        <w:rPr>
          <w:spacing w:val="-6"/>
          <w:sz w:val="20"/>
        </w:rPr>
        <w:t> </w:t>
      </w:r>
      <w:r>
        <w:rPr>
          <w:sz w:val="20"/>
        </w:rPr>
        <w:t>free</w:t>
      </w:r>
      <w:r>
        <w:rPr>
          <w:spacing w:val="-4"/>
          <w:sz w:val="20"/>
        </w:rPr>
        <w:t> </w:t>
      </w:r>
      <w:r>
        <w:rPr>
          <w:sz w:val="20"/>
        </w:rPr>
        <w:t>surface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level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block</w:t>
      </w:r>
      <w:r>
        <w:rPr>
          <w:spacing w:val="-4"/>
          <w:sz w:val="20"/>
        </w:rPr>
        <w:t> </w:t>
      </w:r>
      <w:r>
        <w:rPr>
          <w:sz w:val="20"/>
        </w:rPr>
        <w:t>filler.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-5"/>
          <w:sz w:val="20"/>
        </w:rPr>
        <w:t> </w:t>
      </w:r>
      <w:r>
        <w:rPr>
          <w:sz w:val="20"/>
        </w:rPr>
        <w:t>proceed</w:t>
      </w:r>
      <w:r>
        <w:rPr>
          <w:spacing w:val="-4"/>
          <w:sz w:val="20"/>
        </w:rPr>
        <w:t> </w:t>
      </w:r>
      <w:r>
        <w:rPr>
          <w:sz w:val="20"/>
        </w:rPr>
        <w:t>with the</w:t>
      </w:r>
      <w:r>
        <w:rPr>
          <w:spacing w:val="-4"/>
          <w:sz w:val="20"/>
        </w:rPr>
        <w:t> </w:t>
      </w:r>
      <w:r>
        <w:rPr>
          <w:sz w:val="20"/>
        </w:rPr>
        <w:t>Glasswall</w:t>
      </w:r>
      <w:r>
        <w:rPr>
          <w:spacing w:val="-1"/>
          <w:sz w:val="20"/>
        </w:rPr>
        <w:t> </w:t>
      </w:r>
      <w:r>
        <w:rPr>
          <w:sz w:val="20"/>
        </w:rPr>
        <w:t>NR</w:t>
      </w:r>
      <w:r>
        <w:rPr>
          <w:spacing w:val="-3"/>
          <w:sz w:val="20"/>
        </w:rPr>
        <w:t> </w:t>
      </w:r>
      <w:r>
        <w:rPr>
          <w:sz w:val="20"/>
        </w:rPr>
        <w:t>coating</w:t>
      </w:r>
      <w:r>
        <w:rPr>
          <w:spacing w:val="-2"/>
          <w:sz w:val="20"/>
        </w:rPr>
        <w:t> </w:t>
      </w:r>
      <w:r>
        <w:rPr>
          <w:sz w:val="20"/>
        </w:rPr>
        <w:t>until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pin holes</w:t>
      </w:r>
      <w:r>
        <w:rPr>
          <w:spacing w:val="-3"/>
          <w:sz w:val="20"/>
        </w:rPr>
        <w:t> </w:t>
      </w:r>
      <w:r>
        <w:rPr>
          <w:sz w:val="20"/>
        </w:rPr>
        <w:t>are closed.</w:t>
      </w:r>
      <w:r>
        <w:rPr>
          <w:spacing w:val="-3"/>
          <w:sz w:val="20"/>
        </w:rPr>
        <w:t> </w:t>
      </w:r>
      <w:r>
        <w:rPr>
          <w:sz w:val="20"/>
        </w:rPr>
        <w:t>Recommended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ceilings as well.</w:t>
      </w:r>
    </w:p>
    <w:p>
      <w:pPr>
        <w:pStyle w:val="ListParagraph"/>
        <w:numPr>
          <w:ilvl w:val="0"/>
          <w:numId w:val="10"/>
        </w:numPr>
        <w:tabs>
          <w:tab w:pos="521" w:val="left" w:leader="none"/>
        </w:tabs>
        <w:spacing w:line="240" w:lineRule="auto" w:before="1" w:after="0"/>
        <w:ind w:left="520" w:right="1469" w:hanging="363"/>
        <w:jc w:val="left"/>
        <w:rPr>
          <w:sz w:val="20"/>
        </w:rPr>
      </w:pPr>
      <w:r>
        <w:rPr>
          <w:sz w:val="20"/>
        </w:rPr>
        <w:t>Existing</w:t>
      </w:r>
      <w:r>
        <w:rPr>
          <w:spacing w:val="-6"/>
          <w:sz w:val="20"/>
        </w:rPr>
        <w:t> </w:t>
      </w:r>
      <w:r>
        <w:rPr>
          <w:sz w:val="20"/>
        </w:rPr>
        <w:t>painted</w:t>
      </w:r>
      <w:r>
        <w:rPr>
          <w:spacing w:val="-6"/>
          <w:sz w:val="20"/>
        </w:rPr>
        <w:t> </w:t>
      </w:r>
      <w:r>
        <w:rPr>
          <w:sz w:val="20"/>
        </w:rPr>
        <w:t>CMU</w:t>
      </w:r>
      <w:r>
        <w:rPr>
          <w:spacing w:val="-7"/>
          <w:sz w:val="20"/>
        </w:rPr>
        <w:t> </w:t>
      </w:r>
      <w:r>
        <w:rPr>
          <w:sz w:val="20"/>
        </w:rPr>
        <w:t>shall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mechanically</w:t>
      </w:r>
      <w:r>
        <w:rPr>
          <w:spacing w:val="-6"/>
          <w:sz w:val="20"/>
        </w:rPr>
        <w:t> </w:t>
      </w:r>
      <w:r>
        <w:rPr>
          <w:sz w:val="20"/>
        </w:rPr>
        <w:t>abraded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assure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good</w:t>
      </w:r>
      <w:r>
        <w:rPr>
          <w:spacing w:val="-7"/>
          <w:sz w:val="20"/>
        </w:rPr>
        <w:t> </w:t>
      </w:r>
      <w:r>
        <w:rPr>
          <w:sz w:val="20"/>
        </w:rPr>
        <w:t>mechanical bond, then cleaned free of dust and debris prior to coating.</w:t>
      </w:r>
    </w:p>
    <w:p>
      <w:pPr>
        <w:pStyle w:val="ListParagraph"/>
        <w:numPr>
          <w:ilvl w:val="0"/>
          <w:numId w:val="10"/>
        </w:numPr>
        <w:tabs>
          <w:tab w:pos="521" w:val="left" w:leader="none"/>
        </w:tabs>
        <w:spacing w:line="240" w:lineRule="auto" w:before="0" w:after="0"/>
        <w:ind w:left="520" w:right="2359" w:hanging="363"/>
        <w:jc w:val="left"/>
        <w:rPr>
          <w:sz w:val="20"/>
        </w:rPr>
      </w:pPr>
      <w:r>
        <w:rPr>
          <w:sz w:val="20"/>
        </w:rPr>
        <w:t>New</w:t>
      </w:r>
      <w:r>
        <w:rPr>
          <w:spacing w:val="-6"/>
          <w:sz w:val="20"/>
        </w:rPr>
        <w:t> </w:t>
      </w:r>
      <w:r>
        <w:rPr>
          <w:sz w:val="20"/>
        </w:rPr>
        <w:t>poured</w:t>
      </w:r>
      <w:r>
        <w:rPr>
          <w:spacing w:val="-5"/>
          <w:sz w:val="20"/>
        </w:rPr>
        <w:t> </w:t>
      </w:r>
      <w:r>
        <w:rPr>
          <w:sz w:val="20"/>
        </w:rPr>
        <w:t>concrete</w:t>
      </w:r>
      <w:r>
        <w:rPr>
          <w:spacing w:val="-7"/>
          <w:sz w:val="20"/>
        </w:rPr>
        <w:t> </w:t>
      </w:r>
      <w:r>
        <w:rPr>
          <w:sz w:val="20"/>
        </w:rPr>
        <w:t>vertical</w:t>
      </w:r>
      <w:r>
        <w:rPr>
          <w:spacing w:val="-5"/>
          <w:sz w:val="20"/>
        </w:rPr>
        <w:t> </w:t>
      </w:r>
      <w:r>
        <w:rPr>
          <w:sz w:val="20"/>
        </w:rPr>
        <w:t>surfaces</w:t>
      </w:r>
      <w:r>
        <w:rPr>
          <w:spacing w:val="-6"/>
          <w:sz w:val="20"/>
        </w:rPr>
        <w:t> </w:t>
      </w:r>
      <w:r>
        <w:rPr>
          <w:sz w:val="20"/>
        </w:rPr>
        <w:t>shall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free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bug</w:t>
      </w:r>
      <w:r>
        <w:rPr>
          <w:spacing w:val="-5"/>
          <w:sz w:val="20"/>
        </w:rPr>
        <w:t> </w:t>
      </w:r>
      <w:r>
        <w:rPr>
          <w:sz w:val="20"/>
        </w:rPr>
        <w:t>holes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the corrective measures to fix bug holes is not part of this specification.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numPr>
          <w:ilvl w:val="1"/>
          <w:numId w:val="9"/>
        </w:numPr>
        <w:tabs>
          <w:tab w:pos="686" w:val="left" w:leader="none"/>
        </w:tabs>
        <w:spacing w:line="240" w:lineRule="auto" w:before="0" w:after="0"/>
        <w:ind w:left="686" w:right="0" w:hanging="528"/>
        <w:jc w:val="left"/>
      </w:pPr>
      <w:r>
        <w:rPr>
          <w:spacing w:val="-2"/>
        </w:rPr>
        <w:t>APPLICATION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582" w:val="left" w:leader="none"/>
          <w:tab w:pos="583" w:val="left" w:leader="none"/>
        </w:tabs>
        <w:spacing w:line="240" w:lineRule="auto" w:before="0" w:after="0"/>
        <w:ind w:left="609" w:right="1480" w:hanging="449"/>
        <w:jc w:val="left"/>
        <w:rPr>
          <w:sz w:val="20"/>
        </w:rPr>
      </w:pPr>
      <w:r>
        <w:rPr>
          <w:sz w:val="20"/>
        </w:rPr>
        <w:t>Apply each component of wall/ceiling system per manufacturer’s installation instructions,</w:t>
      </w:r>
      <w:r>
        <w:rPr>
          <w:spacing w:val="-9"/>
          <w:sz w:val="20"/>
        </w:rPr>
        <w:t> </w:t>
      </w:r>
      <w:r>
        <w:rPr>
          <w:sz w:val="20"/>
        </w:rPr>
        <w:t>including</w:t>
      </w:r>
      <w:r>
        <w:rPr>
          <w:spacing w:val="-9"/>
          <w:sz w:val="20"/>
        </w:rPr>
        <w:t> </w:t>
      </w:r>
      <w:r>
        <w:rPr>
          <w:sz w:val="20"/>
        </w:rPr>
        <w:t>mixing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application.</w:t>
      </w:r>
      <w:r>
        <w:rPr>
          <w:spacing w:val="31"/>
          <w:sz w:val="20"/>
        </w:rPr>
        <w:t> </w:t>
      </w:r>
      <w:r>
        <w:rPr>
          <w:sz w:val="20"/>
        </w:rPr>
        <w:t>Apply</w:t>
      </w:r>
      <w:r>
        <w:rPr>
          <w:spacing w:val="-11"/>
          <w:sz w:val="20"/>
        </w:rPr>
        <w:t> </w:t>
      </w:r>
      <w:r>
        <w:rPr>
          <w:sz w:val="20"/>
        </w:rPr>
        <w:t>wall/ceiling</w:t>
      </w:r>
      <w:r>
        <w:rPr>
          <w:spacing w:val="-9"/>
          <w:sz w:val="20"/>
        </w:rPr>
        <w:t> </w:t>
      </w:r>
      <w:r>
        <w:rPr>
          <w:sz w:val="20"/>
        </w:rPr>
        <w:t>system</w:t>
      </w:r>
      <w:r>
        <w:rPr>
          <w:spacing w:val="-10"/>
          <w:sz w:val="20"/>
        </w:rPr>
        <w:t> </w:t>
      </w:r>
      <w:r>
        <w:rPr>
          <w:sz w:val="20"/>
        </w:rPr>
        <w:t>directly over non-expansion joints and cracks which have been treated with semi-rigid epoxy.</w:t>
      </w:r>
      <w:r>
        <w:rPr>
          <w:spacing w:val="40"/>
          <w:sz w:val="20"/>
        </w:rPr>
        <w:t> </w:t>
      </w:r>
      <w:r>
        <w:rPr>
          <w:sz w:val="20"/>
        </w:rPr>
        <w:t>Terminate system at edge of expansion joints,</w:t>
      </w:r>
      <w:r>
        <w:rPr>
          <w:spacing w:val="-1"/>
          <w:sz w:val="20"/>
        </w:rPr>
        <w:t> </w:t>
      </w:r>
      <w:r>
        <w:rPr>
          <w:sz w:val="20"/>
        </w:rPr>
        <w:t>as designated by Design </w:t>
      </w:r>
      <w:r>
        <w:rPr>
          <w:spacing w:val="-2"/>
          <w:sz w:val="20"/>
        </w:rPr>
        <w:t>Professional.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0" w:lineRule="exact"/>
        <w:ind w:left="-799"/>
        <w:rPr>
          <w:sz w:val="2"/>
        </w:rPr>
      </w:pPr>
      <w:r>
        <w:rPr>
          <w:sz w:val="2"/>
        </w:rPr>
        <w:pict>
          <v:group style="width:517.25pt;height:1.4pt;mso-position-horizontal-relative:char;mso-position-vertical-relative:line" id="docshapegroup14" coordorigin="0,0" coordsize="10345,28">
            <v:line style="position:absolute" from="0,14" to="10345,14" stroked="true" strokeweight="1.372pt" strokecolor="#00007e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10"/>
          <w:footerReference w:type="default" r:id="rId11"/>
          <w:pgSz w:w="12240" w:h="15840"/>
          <w:pgMar w:header="646" w:footer="1119" w:top="1120" w:bottom="1300" w:left="1640" w:right="460"/>
        </w:sectPr>
      </w:pPr>
    </w:p>
    <w:p>
      <w:pPr>
        <w:pStyle w:val="ListParagraph"/>
        <w:numPr>
          <w:ilvl w:val="0"/>
          <w:numId w:val="11"/>
        </w:numPr>
        <w:tabs>
          <w:tab w:pos="582" w:val="left" w:leader="none"/>
          <w:tab w:pos="583" w:val="left" w:leader="none"/>
        </w:tabs>
        <w:spacing w:line="243" w:lineRule="exact" w:before="85" w:after="0"/>
        <w:ind w:left="582" w:right="0" w:hanging="423"/>
        <w:jc w:val="left"/>
        <w:rPr>
          <w:sz w:val="20"/>
        </w:rPr>
      </w:pPr>
      <w:r>
        <w:rPr/>
        <w:pict>
          <v:line style="position:absolute;mso-position-horizontal-relative:page;mso-position-vertical-relative:page;z-index:15732224" from="56.367802pt,713.86792pt" to="564.693826pt,713.86792pt" stroked="true" strokeweight="1.372pt" strokecolor="#00007e">
            <v:stroke dashstyle="solid"/>
            <w10:wrap type="none"/>
          </v:line>
        </w:pict>
      </w:r>
      <w:r>
        <w:rPr>
          <w:sz w:val="20"/>
        </w:rPr>
        <w:t>Cure</w:t>
      </w:r>
      <w:r>
        <w:rPr>
          <w:spacing w:val="-12"/>
          <w:sz w:val="20"/>
        </w:rPr>
        <w:t> </w:t>
      </w:r>
      <w:r>
        <w:rPr>
          <w:sz w:val="20"/>
        </w:rPr>
        <w:t>resinous</w:t>
      </w:r>
      <w:r>
        <w:rPr>
          <w:spacing w:val="-11"/>
          <w:sz w:val="20"/>
        </w:rPr>
        <w:t> </w:t>
      </w:r>
      <w:r>
        <w:rPr>
          <w:sz w:val="20"/>
        </w:rPr>
        <w:t>wall/ceiling</w:t>
      </w:r>
      <w:r>
        <w:rPr>
          <w:spacing w:val="-12"/>
          <w:sz w:val="20"/>
        </w:rPr>
        <w:t> </w:t>
      </w:r>
      <w:r>
        <w:rPr>
          <w:sz w:val="20"/>
        </w:rPr>
        <w:t>system</w:t>
      </w:r>
      <w:r>
        <w:rPr>
          <w:spacing w:val="-13"/>
          <w:sz w:val="20"/>
        </w:rPr>
        <w:t> </w:t>
      </w:r>
      <w:r>
        <w:rPr>
          <w:sz w:val="20"/>
        </w:rPr>
        <w:t>materials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compliance</w:t>
      </w:r>
      <w:r>
        <w:rPr>
          <w:spacing w:val="-14"/>
          <w:sz w:val="20"/>
        </w:rPr>
        <w:t> </w:t>
      </w:r>
      <w:r>
        <w:rPr>
          <w:sz w:val="20"/>
        </w:rPr>
        <w:t>with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manufacturer’s</w:t>
      </w:r>
    </w:p>
    <w:p>
      <w:pPr>
        <w:pStyle w:val="BodyText"/>
        <w:ind w:left="609"/>
      </w:pPr>
      <w:r>
        <w:rPr>
          <w:spacing w:val="-2"/>
        </w:rPr>
        <w:t>directions.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1"/>
          <w:numId w:val="9"/>
        </w:numPr>
        <w:tabs>
          <w:tab w:pos="686" w:val="left" w:leader="none"/>
        </w:tabs>
        <w:spacing w:line="240" w:lineRule="auto" w:before="0" w:after="0"/>
        <w:ind w:left="686" w:right="0" w:hanging="528"/>
        <w:jc w:val="left"/>
      </w:pPr>
      <w:r>
        <w:rPr/>
        <w:t>CLEANING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PROTECTION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514" w:val="left" w:leader="none"/>
        </w:tabs>
        <w:spacing w:line="240" w:lineRule="auto" w:before="0" w:after="0"/>
        <w:ind w:left="520" w:right="1634" w:hanging="360"/>
        <w:jc w:val="left"/>
        <w:rPr>
          <w:sz w:val="20"/>
        </w:rPr>
      </w:pPr>
      <w:r>
        <w:rPr>
          <w:sz w:val="20"/>
        </w:rPr>
        <w:t>Cleaning:</w:t>
      </w:r>
      <w:r>
        <w:rPr>
          <w:spacing w:val="-8"/>
          <w:sz w:val="20"/>
        </w:rPr>
        <w:t> </w:t>
      </w:r>
      <w:r>
        <w:rPr>
          <w:sz w:val="20"/>
        </w:rPr>
        <w:t>Remove</w:t>
      </w:r>
      <w:r>
        <w:rPr>
          <w:spacing w:val="-10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debris</w:t>
      </w:r>
      <w:r>
        <w:rPr>
          <w:spacing w:val="-8"/>
          <w:sz w:val="20"/>
        </w:rPr>
        <w:t> </w:t>
      </w:r>
      <w:r>
        <w:rPr>
          <w:sz w:val="20"/>
        </w:rPr>
        <w:t>resulting</w:t>
      </w:r>
      <w:r>
        <w:rPr>
          <w:spacing w:val="-8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wall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ceiling</w:t>
      </w:r>
      <w:r>
        <w:rPr>
          <w:spacing w:val="-8"/>
          <w:sz w:val="20"/>
        </w:rPr>
        <w:t> </w:t>
      </w:r>
      <w:r>
        <w:rPr>
          <w:sz w:val="20"/>
        </w:rPr>
        <w:t>installation</w:t>
      </w:r>
      <w:r>
        <w:rPr>
          <w:spacing w:val="-7"/>
          <w:sz w:val="20"/>
        </w:rPr>
        <w:t> </w:t>
      </w:r>
      <w:r>
        <w:rPr>
          <w:sz w:val="20"/>
        </w:rPr>
        <w:t>during the progress of the work.</w:t>
      </w:r>
    </w:p>
    <w:p>
      <w:pPr>
        <w:pStyle w:val="ListParagraph"/>
        <w:numPr>
          <w:ilvl w:val="0"/>
          <w:numId w:val="12"/>
        </w:numPr>
        <w:tabs>
          <w:tab w:pos="514" w:val="left" w:leader="none"/>
        </w:tabs>
        <w:spacing w:line="240" w:lineRule="auto" w:before="1" w:after="0"/>
        <w:ind w:left="520" w:right="1522" w:hanging="363"/>
        <w:jc w:val="left"/>
        <w:rPr>
          <w:sz w:val="20"/>
        </w:rPr>
      </w:pPr>
      <w:r>
        <w:rPr>
          <w:sz w:val="20"/>
        </w:rPr>
        <w:t>Protection:</w:t>
      </w:r>
      <w:r>
        <w:rPr>
          <w:spacing w:val="-10"/>
          <w:sz w:val="20"/>
        </w:rPr>
        <w:t> </w:t>
      </w:r>
      <w:r>
        <w:rPr>
          <w:sz w:val="20"/>
        </w:rPr>
        <w:t>General</w:t>
      </w:r>
      <w:r>
        <w:rPr>
          <w:spacing w:val="-7"/>
          <w:sz w:val="20"/>
        </w:rPr>
        <w:t> </w:t>
      </w:r>
      <w:r>
        <w:rPr>
          <w:sz w:val="20"/>
        </w:rPr>
        <w:t>contractor</w:t>
      </w:r>
      <w:r>
        <w:rPr>
          <w:spacing w:val="-9"/>
          <w:sz w:val="20"/>
        </w:rPr>
        <w:t> </w:t>
      </w:r>
      <w:r>
        <w:rPr>
          <w:sz w:val="20"/>
        </w:rPr>
        <w:t>shall</w:t>
      </w:r>
      <w:r>
        <w:rPr>
          <w:spacing w:val="-10"/>
          <w:sz w:val="20"/>
        </w:rPr>
        <w:t> </w:t>
      </w:r>
      <w:r>
        <w:rPr>
          <w:sz w:val="20"/>
        </w:rPr>
        <w:t>provide</w:t>
      </w:r>
      <w:r>
        <w:rPr>
          <w:spacing w:val="-9"/>
          <w:sz w:val="20"/>
        </w:rPr>
        <w:t> </w:t>
      </w:r>
      <w:r>
        <w:rPr>
          <w:sz w:val="20"/>
        </w:rPr>
        <w:t>protection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other</w:t>
      </w:r>
      <w:r>
        <w:rPr>
          <w:spacing w:val="-9"/>
          <w:sz w:val="20"/>
        </w:rPr>
        <w:t> </w:t>
      </w:r>
      <w:r>
        <w:rPr>
          <w:sz w:val="20"/>
        </w:rPr>
        <w:t>trades</w:t>
      </w:r>
      <w:r>
        <w:rPr>
          <w:spacing w:val="-9"/>
          <w:sz w:val="20"/>
        </w:rPr>
        <w:t> </w:t>
      </w:r>
      <w:r>
        <w:rPr>
          <w:sz w:val="20"/>
        </w:rPr>
        <w:t>prior</w:t>
      </w:r>
      <w:r>
        <w:rPr>
          <w:spacing w:val="-9"/>
          <w:sz w:val="20"/>
        </w:rPr>
        <w:t> </w:t>
      </w:r>
      <w:r>
        <w:rPr>
          <w:sz w:val="20"/>
        </w:rPr>
        <w:t>to final acceptance by owner.</w:t>
      </w:r>
    </w:p>
    <w:sectPr>
      <w:headerReference w:type="default" r:id="rId12"/>
      <w:footerReference w:type="default" r:id="rId13"/>
      <w:pgSz w:w="12240" w:h="15840"/>
      <w:pgMar w:header="622" w:footer="1350" w:top="1080" w:bottom="1540" w:left="16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4.239807pt;margin-top:713.944641pt;width:74.45pt;height:22.15pt;mso-position-horizontal-relative:page;mso-position-vertical-relative:page;z-index:-16044032" type="#_x0000_t202" id="docshape1" filled="false" stroked="false">
          <v:textbox inset="0,0,0,0">
            <w:txbxContent>
              <w:p>
                <w:pPr>
                  <w:spacing w:before="26"/>
                  <w:ind w:left="0" w:right="1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Rev.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#</w:t>
                </w:r>
                <w:r>
                  <w:rPr>
                    <w:rFonts w:ascii="Tahoma"/>
                    <w:b/>
                    <w:i/>
                    <w:color w:val="00007F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2022-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1</w:t>
                </w:r>
              </w:p>
              <w:p>
                <w:pPr>
                  <w:spacing w:before="9"/>
                  <w:ind w:left="0" w:right="36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Printed</w:t>
                </w:r>
                <w:r>
                  <w:rPr>
                    <w:rFonts w:ascii="Tahoma"/>
                    <w:b/>
                    <w:i/>
                    <w:color w:val="00007F"/>
                    <w:spacing w:val="-7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9/1/2022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61.034302pt;margin-top:714.857239pt;width:108pt;height:31.2pt;mso-position-horizontal-relative:page;mso-position-vertical-relative:page;z-index:-16043520" type="#_x0000_t202" id="docshape2" filled="false" stroked="false">
          <v:textbox inset="0,0,0,0">
            <w:txbxContent>
              <w:p>
                <w:pPr>
                  <w:spacing w:before="25"/>
                  <w:ind w:left="20" w:right="18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Life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Science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Products,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Inc.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800-638-9874</w:t>
                </w:r>
              </w:p>
              <w:p>
                <w:pPr>
                  <w:spacing w:line="191" w:lineRule="exact"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i/>
                      <w:color w:val="00007F"/>
                      <w:spacing w:val="-2"/>
                      <w:sz w:val="16"/>
                    </w:rPr>
                    <w:t>www.lspinc.com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5.458893pt;margin-top:715.58844pt;width:155.4pt;height:21.8pt;mso-position-horizontal-relative:page;mso-position-vertical-relative:page;z-index:-16043008" type="#_x0000_t202" id="docshape3" filled="false" stroked="false">
          <v:textbox inset="0,0,0,0">
            <w:txbxContent>
              <w:p>
                <w:pPr>
                  <w:spacing w:before="26"/>
                  <w:ind w:left="1101" w:right="0" w:hanging="1081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SeamTek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Novolac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Epoxy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Glasswall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NR Page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instrText> PAGE </w:instrTex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1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end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 of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instrText> NUMPAGES </w:instrTex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5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7.1572pt;margin-top:710.681946pt;width:108pt;height:31.2pt;mso-position-horizontal-relative:page;mso-position-vertical-relative:page;z-index:-16041984" type="#_x0000_t202" id="docshape5" filled="false" stroked="false">
          <v:textbox inset="0,0,0,0">
            <w:txbxContent>
              <w:p>
                <w:pPr>
                  <w:spacing w:before="25"/>
                  <w:ind w:left="20" w:right="18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Life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Science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Products,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Inc.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800-638-9874</w:t>
                </w:r>
              </w:p>
              <w:p>
                <w:pPr>
                  <w:spacing w:line="191" w:lineRule="exact"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i/>
                      <w:color w:val="00007F"/>
                      <w:spacing w:val="-2"/>
                      <w:sz w:val="16"/>
                    </w:rPr>
                    <w:t>www.lspinc.com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55.285614pt;margin-top:711.114807pt;width:149.15pt;height:23.3pt;mso-position-horizontal-relative:page;mso-position-vertical-relative:page;z-index:-16041472" type="#_x0000_t202" id="docshape6" filled="false" stroked="false">
          <v:textbox inset="0,0,0,0">
            <w:txbxContent>
              <w:p>
                <w:pPr>
                  <w:spacing w:before="26"/>
                  <w:ind w:left="1040" w:right="0" w:hanging="1021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SeamTek</w:t>
                </w:r>
                <w:r>
                  <w:rPr>
                    <w:rFonts w:ascii="Tahoma"/>
                    <w:b/>
                    <w:i/>
                    <w:color w:val="00007F"/>
                    <w:spacing w:val="-1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Novolac</w:t>
                </w:r>
                <w:r>
                  <w:rPr>
                    <w:rFonts w:ascii="Tahoma"/>
                    <w:b/>
                    <w:i/>
                    <w:color w:val="00007F"/>
                    <w:spacing w:val="-30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Epoxy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Glasswall</w:t>
                </w:r>
                <w:r>
                  <w:rPr>
                    <w:rFonts w:ascii="Tahoma"/>
                    <w:b/>
                    <w:i/>
                    <w:color w:val="00007F"/>
                    <w:spacing w:val="-15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NR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Page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instrText> PAGE </w:instrTex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3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end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 of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instrText> NUMPAGES </w:instrTex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5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89.827393pt;margin-top:710.744507pt;width:72.8pt;height:21.4pt;mso-position-horizontal-relative:page;mso-position-vertical-relative:page;z-index:-16040960" type="#_x0000_t202" id="docshape7" filled="false" stroked="false">
          <v:textbox inset="0,0,0,0">
            <w:txbxContent>
              <w:p>
                <w:pPr>
                  <w:spacing w:line="190" w:lineRule="exact" w:before="26"/>
                  <w:ind w:left="0" w:right="24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Rev.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#</w:t>
                </w:r>
                <w:r>
                  <w:rPr>
                    <w:rFonts w:ascii="Tahoma"/>
                    <w:b/>
                    <w:i/>
                    <w:color w:val="00007F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2022-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1</w:t>
                </w:r>
              </w:p>
              <w:p>
                <w:pPr>
                  <w:spacing w:line="190" w:lineRule="exact" w:before="0"/>
                  <w:ind w:left="0" w:right="1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pacing w:val="-4"/>
                    <w:sz w:val="16"/>
                  </w:rPr>
                  <w:t>Printed</w:t>
                </w:r>
                <w:r>
                  <w:rPr>
                    <w:rFonts w:ascii="Tahoma"/>
                    <w:b/>
                    <w:i/>
                    <w:color w:val="00007F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9/1/2022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85.795013pt;margin-top:719.46344pt;width:72.8pt;height:23.15pt;mso-position-horizontal-relative:page;mso-position-vertical-relative:page;z-index:-16039936" type="#_x0000_t202" id="docshape9" filled="false" stroked="false">
          <v:textbox inset="0,0,0,0">
            <w:txbxContent>
              <w:p>
                <w:pPr>
                  <w:spacing w:before="26"/>
                  <w:ind w:left="0" w:right="56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Rev.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#</w:t>
                </w:r>
                <w:r>
                  <w:rPr>
                    <w:rFonts w:ascii="Tahoma"/>
                    <w:b/>
                    <w:i/>
                    <w:color w:val="00007F"/>
                    <w:spacing w:val="-5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2022-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1</w:t>
                </w:r>
              </w:p>
              <w:p>
                <w:pPr>
                  <w:spacing w:before="28"/>
                  <w:ind w:left="0" w:right="1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pacing w:val="-4"/>
                    <w:sz w:val="16"/>
                  </w:rPr>
                  <w:t>Printed</w:t>
                </w:r>
                <w:r>
                  <w:rPr>
                    <w:rFonts w:ascii="Tahoma"/>
                    <w:b/>
                    <w:i/>
                    <w:color w:val="00007F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9/1/2022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53.943207pt;margin-top:719.761597pt;width:149.15pt;height:21.8pt;mso-position-horizontal-relative:page;mso-position-vertical-relative:page;z-index:-16039424" type="#_x0000_t202" id="docshape10" filled="false" stroked="false">
          <v:textbox inset="0,0,0,0">
            <w:txbxContent>
              <w:p>
                <w:pPr>
                  <w:spacing w:before="26"/>
                  <w:ind w:left="1040" w:right="0" w:hanging="1021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SeamTek</w:t>
                </w:r>
                <w:r>
                  <w:rPr>
                    <w:rFonts w:ascii="Tahoma"/>
                    <w:b/>
                    <w:i/>
                    <w:color w:val="00007F"/>
                    <w:spacing w:val="-1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Novolac</w:t>
                </w:r>
                <w:r>
                  <w:rPr>
                    <w:rFonts w:ascii="Tahoma"/>
                    <w:b/>
                    <w:i/>
                    <w:color w:val="00007F"/>
                    <w:spacing w:val="-30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Epoxy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Glasswall</w:t>
                </w:r>
                <w:r>
                  <w:rPr>
                    <w:rFonts w:ascii="Tahoma"/>
                    <w:b/>
                    <w:i/>
                    <w:color w:val="00007F"/>
                    <w:spacing w:val="-15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NR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Page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instrText> PAGE </w:instrTex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4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end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 of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instrText> NUMPAGES </w:instrTex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5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.0345pt;margin-top:720.810242pt;width:108pt;height:31.2pt;mso-position-horizontal-relative:page;mso-position-vertical-relative:page;z-index:-16038912" type="#_x0000_t202" id="docshape11" filled="false" stroked="false">
          <v:textbox inset="0,0,0,0">
            <w:txbxContent>
              <w:p>
                <w:pPr>
                  <w:spacing w:before="25"/>
                  <w:ind w:left="20" w:right="18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Life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Science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Products,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Inc.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800-638-9874</w:t>
                </w:r>
              </w:p>
              <w:p>
                <w:pPr>
                  <w:spacing w:line="191" w:lineRule="exact"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i/>
                      <w:color w:val="00007F"/>
                      <w:spacing w:val="-2"/>
                      <w:sz w:val="16"/>
                    </w:rPr>
                    <w:t>www.lspinc.com</w:t>
                  </w:r>
                </w:hyperlink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4.250504pt;margin-top:713.498596pt;width:149.15pt;height:21.8pt;mso-position-horizontal-relative:page;mso-position-vertical-relative:page;z-index:-16037888" type="#_x0000_t202" id="docshape16" filled="false" stroked="false">
          <v:textbox inset="0,0,0,0">
            <w:txbxContent>
              <w:p>
                <w:pPr>
                  <w:spacing w:before="26"/>
                  <w:ind w:left="1040" w:right="0" w:hanging="1021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SeamTek</w:t>
                </w:r>
                <w:r>
                  <w:rPr>
                    <w:rFonts w:ascii="Tahoma"/>
                    <w:b/>
                    <w:i/>
                    <w:color w:val="00007F"/>
                    <w:spacing w:val="-1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Novolac</w:t>
                </w:r>
                <w:r>
                  <w:rPr>
                    <w:rFonts w:ascii="Tahoma"/>
                    <w:b/>
                    <w:i/>
                    <w:color w:val="00007F"/>
                    <w:spacing w:val="-30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Epoxy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Glasswall</w:t>
                </w:r>
                <w:r>
                  <w:rPr>
                    <w:rFonts w:ascii="Tahoma"/>
                    <w:b/>
                    <w:i/>
                    <w:color w:val="00007F"/>
                    <w:spacing w:val="-15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NR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Page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instrText> PAGE </w:instrTex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5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end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 of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begin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instrText> NUMPAGES </w:instrTex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separate"/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5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89.86319pt;margin-top:713.796692pt;width:73.350pt;height:21.05pt;mso-position-horizontal-relative:page;mso-position-vertical-relative:page;z-index:-16037376" type="#_x0000_t202" id="docshape17" filled="false" stroked="false">
          <v:textbox inset="0,0,0,0">
            <w:txbxContent>
              <w:p>
                <w:pPr>
                  <w:spacing w:line="186" w:lineRule="exact" w:before="26"/>
                  <w:ind w:left="0" w:right="1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Rev.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#</w:t>
                </w:r>
                <w:r>
                  <w:rPr>
                    <w:rFonts w:ascii="Tahoma"/>
                    <w:b/>
                    <w:i/>
                    <w:color w:val="00007F"/>
                    <w:spacing w:val="-5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2022-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1</w:t>
                </w:r>
              </w:p>
              <w:p>
                <w:pPr>
                  <w:spacing w:line="186" w:lineRule="exact" w:before="0"/>
                  <w:ind w:left="0" w:right="2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pacing w:val="-4"/>
                    <w:sz w:val="16"/>
                  </w:rPr>
                  <w:t>Printed</w:t>
                </w:r>
                <w:r>
                  <w:rPr>
                    <w:rFonts w:ascii="Tahoma"/>
                    <w:b/>
                    <w:i/>
                    <w:color w:val="00007F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9/1/2022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8.946701pt;margin-top:715.740173pt;width:108pt;height:31.2pt;mso-position-horizontal-relative:page;mso-position-vertical-relative:page;z-index:-16036864" type="#_x0000_t202" id="docshape18" filled="false" stroked="false">
          <v:textbox inset="0,0,0,0">
            <w:txbxContent>
              <w:p>
                <w:pPr>
                  <w:spacing w:before="25"/>
                  <w:ind w:left="20" w:right="18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Life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Science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Products,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Inc.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800-638-9874</w:t>
                </w:r>
              </w:p>
              <w:p>
                <w:pPr>
                  <w:spacing w:line="191" w:lineRule="exact"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i/>
                      <w:color w:val="00007F"/>
                      <w:spacing w:val="-2"/>
                      <w:sz w:val="16"/>
                    </w:rPr>
                    <w:t>www.lspinc.com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69.23732pt;margin-top:31.783504pt;width:307.4pt;height:25.7pt;mso-position-horizontal-relative:page;mso-position-vertical-relative:page;z-index:-16042496" type="#_x0000_t202" id="docshape4" filled="false" stroked="false">
          <v:textbox inset="0,0,0,0">
            <w:txbxContent>
              <w:p>
                <w:pPr>
                  <w:spacing w:line="237" w:lineRule="exact" w:before="19"/>
                  <w:ind w:left="1604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00007F"/>
                    <w:sz w:val="20"/>
                  </w:rPr>
                  <w:t>LSP</w:t>
                </w:r>
                <w:r>
                  <w:rPr>
                    <w:b/>
                    <w:color w:val="00007F"/>
                    <w:spacing w:val="-12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Performance</w:t>
                </w:r>
                <w:r>
                  <w:rPr>
                    <w:b/>
                    <w:color w:val="00007F"/>
                    <w:spacing w:val="-8"/>
                    <w:sz w:val="20"/>
                  </w:rPr>
                  <w:t> </w:t>
                </w:r>
                <w:r>
                  <w:rPr>
                    <w:b/>
                    <w:color w:val="00007F"/>
                    <w:spacing w:val="-2"/>
                    <w:sz w:val="20"/>
                  </w:rPr>
                  <w:t>Resins</w:t>
                </w:r>
              </w:p>
              <w:p>
                <w:pPr>
                  <w:spacing w:line="238" w:lineRule="exact" w:before="0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b/>
                    <w:color w:val="00007F"/>
                    <w:sz w:val="20"/>
                  </w:rPr>
                  <w:t>Technical</w:t>
                </w:r>
                <w:r>
                  <w:rPr>
                    <w:b/>
                    <w:color w:val="00007F"/>
                    <w:spacing w:val="-15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Specification</w:t>
                </w:r>
                <w:r>
                  <w:rPr>
                    <w:b/>
                    <w:color w:val="00007F"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z w:val="20"/>
                  </w:rPr>
                  <w:t>SeamTek</w:t>
                </w:r>
                <w:r>
                  <w:rPr>
                    <w:rFonts w:ascii="Arial"/>
                    <w:color w:val="00007F"/>
                    <w:spacing w:val="-10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z w:val="20"/>
                  </w:rPr>
                  <w:t>Novolac</w:t>
                </w:r>
                <w:r>
                  <w:rPr>
                    <w:rFonts w:ascii="Arial"/>
                    <w:color w:val="00007F"/>
                    <w:spacing w:val="-12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z w:val="20"/>
                  </w:rPr>
                  <w:t>Epoxy</w:t>
                </w:r>
                <w:r>
                  <w:rPr>
                    <w:rFonts w:ascii="Arial"/>
                    <w:color w:val="00007F"/>
                    <w:spacing w:val="-9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z w:val="20"/>
                  </w:rPr>
                  <w:t>Glasswall</w:t>
                </w:r>
                <w:r>
                  <w:rPr>
                    <w:rFonts w:ascii="Arial"/>
                    <w:color w:val="00007F"/>
                    <w:spacing w:val="-12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pacing w:val="-5"/>
                    <w:sz w:val="20"/>
                  </w:rPr>
                  <w:t>NR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61.912003pt;margin-top:31.305504pt;width:306.650pt;height:26.05pt;mso-position-horizontal-relative:page;mso-position-vertical-relative:page;z-index:-16040448" type="#_x0000_t202" id="docshape8" filled="false" stroked="false">
          <v:textbox inset="0,0,0,0">
            <w:txbxContent>
              <w:p>
                <w:pPr>
                  <w:spacing w:line="241" w:lineRule="exact" w:before="19"/>
                  <w:ind w:left="182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3F3FAA"/>
                    <w:sz w:val="20"/>
                  </w:rPr>
                  <w:t>LSP</w:t>
                </w:r>
                <w:r>
                  <w:rPr>
                    <w:b/>
                    <w:color w:val="3F3FAA"/>
                    <w:spacing w:val="-12"/>
                    <w:sz w:val="20"/>
                  </w:rPr>
                  <w:t> </w:t>
                </w:r>
                <w:r>
                  <w:rPr>
                    <w:b/>
                    <w:color w:val="3F3FAA"/>
                    <w:sz w:val="20"/>
                  </w:rPr>
                  <w:t>Performance</w:t>
                </w:r>
                <w:r>
                  <w:rPr>
                    <w:b/>
                    <w:color w:val="3F3FAA"/>
                    <w:spacing w:val="-8"/>
                    <w:sz w:val="20"/>
                  </w:rPr>
                  <w:t> </w:t>
                </w:r>
                <w:r>
                  <w:rPr>
                    <w:b/>
                    <w:color w:val="3F3FAA"/>
                    <w:spacing w:val="-2"/>
                    <w:sz w:val="20"/>
                  </w:rPr>
                  <w:t>Resins</w:t>
                </w:r>
              </w:p>
              <w:p>
                <w:pPr>
                  <w:spacing w:line="241" w:lineRule="exact" w:before="0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b/>
                    <w:color w:val="00007F"/>
                    <w:sz w:val="20"/>
                  </w:rPr>
                  <w:t>Technical</w:t>
                </w:r>
                <w:r>
                  <w:rPr>
                    <w:b/>
                    <w:color w:val="00007F"/>
                    <w:spacing w:val="-18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Specification</w:t>
                </w:r>
                <w:r>
                  <w:rPr>
                    <w:b/>
                    <w:color w:val="00007F"/>
                    <w:spacing w:val="-17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z w:val="20"/>
                  </w:rPr>
                  <w:t>SeamTek</w:t>
                </w:r>
                <w:r>
                  <w:rPr>
                    <w:rFonts w:ascii="Arial"/>
                    <w:color w:val="00007F"/>
                    <w:spacing w:val="-14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z w:val="20"/>
                  </w:rPr>
                  <w:t>Novolac</w:t>
                </w:r>
                <w:r>
                  <w:rPr>
                    <w:rFonts w:ascii="Arial"/>
                    <w:color w:val="00007F"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z w:val="20"/>
                  </w:rPr>
                  <w:t>Epoxy</w:t>
                </w:r>
                <w:r>
                  <w:rPr>
                    <w:rFonts w:ascii="Arial"/>
                    <w:color w:val="00007F"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z w:val="20"/>
                  </w:rPr>
                  <w:t>Glasswall</w:t>
                </w:r>
                <w:r>
                  <w:rPr>
                    <w:rFonts w:ascii="Arial"/>
                    <w:color w:val="00007F"/>
                    <w:spacing w:val="-12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pacing w:val="-5"/>
                    <w:sz w:val="20"/>
                  </w:rPr>
                  <w:t>NR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81.035004pt;margin-top:30.112503pt;width:307.4pt;height:25.7pt;mso-position-horizontal-relative:page;mso-position-vertical-relative:page;z-index:-16038400" type="#_x0000_t202" id="docshape15" filled="false" stroked="false">
          <v:textbox inset="0,0,0,0">
            <w:txbxContent>
              <w:p>
                <w:pPr>
                  <w:spacing w:line="237" w:lineRule="exact" w:before="19"/>
                  <w:ind w:left="23" w:right="19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7F"/>
                    <w:sz w:val="20"/>
                  </w:rPr>
                  <w:t>LSP</w:t>
                </w:r>
                <w:r>
                  <w:rPr>
                    <w:b/>
                    <w:color w:val="00007F"/>
                    <w:spacing w:val="-12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Performance</w:t>
                </w:r>
                <w:r>
                  <w:rPr>
                    <w:b/>
                    <w:color w:val="00007F"/>
                    <w:spacing w:val="-8"/>
                    <w:sz w:val="20"/>
                  </w:rPr>
                  <w:t> </w:t>
                </w:r>
                <w:r>
                  <w:rPr>
                    <w:b/>
                    <w:color w:val="00007F"/>
                    <w:spacing w:val="-2"/>
                    <w:sz w:val="20"/>
                  </w:rPr>
                  <w:t>Resins</w:t>
                </w:r>
              </w:p>
              <w:p>
                <w:pPr>
                  <w:spacing w:line="238" w:lineRule="exact" w:before="0"/>
                  <w:ind w:left="23" w:right="23" w:firstLine="0"/>
                  <w:jc w:val="center"/>
                  <w:rPr>
                    <w:rFonts w:ascii="Arial"/>
                    <w:sz w:val="20"/>
                  </w:rPr>
                </w:pPr>
                <w:r>
                  <w:rPr>
                    <w:b/>
                    <w:color w:val="00007F"/>
                    <w:sz w:val="20"/>
                  </w:rPr>
                  <w:t>Technical</w:t>
                </w:r>
                <w:r>
                  <w:rPr>
                    <w:b/>
                    <w:color w:val="00007F"/>
                    <w:spacing w:val="-15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Specification</w:t>
                </w:r>
                <w:r>
                  <w:rPr>
                    <w:b/>
                    <w:color w:val="00007F"/>
                    <w:spacing w:val="-13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z w:val="20"/>
                  </w:rPr>
                  <w:t>SeamTek</w:t>
                </w:r>
                <w:r>
                  <w:rPr>
                    <w:rFonts w:ascii="Arial"/>
                    <w:color w:val="00007F"/>
                    <w:spacing w:val="-10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z w:val="20"/>
                  </w:rPr>
                  <w:t>Novolac</w:t>
                </w:r>
                <w:r>
                  <w:rPr>
                    <w:rFonts w:ascii="Arial"/>
                    <w:color w:val="00007F"/>
                    <w:spacing w:val="-12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z w:val="20"/>
                  </w:rPr>
                  <w:t>Epoxy</w:t>
                </w:r>
                <w:r>
                  <w:rPr>
                    <w:rFonts w:ascii="Arial"/>
                    <w:color w:val="00007F"/>
                    <w:spacing w:val="-9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z w:val="20"/>
                  </w:rPr>
                  <w:t>Glasswall</w:t>
                </w:r>
                <w:r>
                  <w:rPr>
                    <w:rFonts w:ascii="Arial"/>
                    <w:color w:val="00007F"/>
                    <w:spacing w:val="-12"/>
                    <w:sz w:val="20"/>
                  </w:rPr>
                  <w:t> </w:t>
                </w:r>
                <w:r>
                  <w:rPr>
                    <w:rFonts w:ascii="Arial"/>
                    <w:color w:val="00007F"/>
                    <w:spacing w:val="-5"/>
                    <w:sz w:val="20"/>
                  </w:rPr>
                  <w:t>NR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upperLetter"/>
      <w:lvlText w:val="%1."/>
      <w:lvlJc w:val="left"/>
      <w:pPr>
        <w:ind w:left="520" w:hanging="35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2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35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609" w:hanging="42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4" w:hanging="4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2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2" w:hanging="42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520" w:hanging="36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2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36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755" w:hanging="598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755" w:hanging="598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5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5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5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5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5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5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59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700" w:hanging="538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4" w:hanging="5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8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2" w:hanging="53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98" w:hanging="54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58" w:hanging="34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7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5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3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2" w:hanging="34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698" w:hanging="54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1" w:hanging="34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1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4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5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7" w:hanging="34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700" w:hanging="543"/>
        <w:jc w:val="left"/>
      </w:pPr>
      <w:rPr>
        <w:rFonts w:hint="default"/>
        <w:lang w:val="en-US" w:eastAsia="en-US" w:bidi="ar-SA"/>
      </w:rPr>
    </w:lvl>
    <w:lvl w:ilvl="1">
      <w:start w:val="5"/>
      <w:numFmt w:val="decimalZero"/>
      <w:lvlText w:val="%1.%2"/>
      <w:lvlJc w:val="left"/>
      <w:pPr>
        <w:ind w:left="700" w:hanging="54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2" w:hanging="54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698" w:hanging="54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1" w:hanging="34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1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4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5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7" w:hanging="34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664" w:hanging="50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5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5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4" w:hanging="5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5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5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5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6" w:hanging="5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4" w:hanging="50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664" w:hanging="50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5" w:hanging="344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5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1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6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2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7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3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8" w:hanging="34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34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734" w:hanging="576"/>
        <w:jc w:val="righ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576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160"/>
      <w:outlineLvl w:val="1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00" w:hanging="543"/>
      <w:outlineLvl w:val="2"/>
    </w:pPr>
    <w:rPr>
      <w:rFonts w:ascii="Verdana" w:hAnsi="Verdana" w:eastAsia="Verdana" w:cs="Verdana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2995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98" w:hanging="540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header" Target="header3.xml"/><Relationship Id="rId13" Type="http://schemas.openxmlformats.org/officeDocument/2006/relationships/footer" Target="footer4.xml"/><Relationship Id="rId14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pinc.com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pinc.com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pinc.com/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pinc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Fischer</dc:creator>
  <dc:title>Part 1 - GENERAL</dc:title>
  <dcterms:created xsi:type="dcterms:W3CDTF">2022-12-21T00:31:33Z</dcterms:created>
  <dcterms:modified xsi:type="dcterms:W3CDTF">2022-12-21T00:31:33Z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2022-12-21T00:00:00Z</vt:filetime>
  </property>
  <property fmtid="{D5CDD505-2E9C-101B-9397-08002B2CF9AE}" pid="5" name="Producer">
    <vt:lpwstr>Microsoft® Word for Microsoft 365</vt:lpwstr>
  </property>
</Properties>
</file>